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79E69" w14:textId="77777777" w:rsidR="006E4059" w:rsidRPr="00E31530" w:rsidRDefault="006E4059" w:rsidP="006E4059">
      <w:pPr>
        <w:pStyle w:val="1"/>
        <w:jc w:val="center"/>
        <w:rPr>
          <w:b/>
          <w:lang w:val="en-US"/>
        </w:rPr>
      </w:pPr>
      <w:r w:rsidRPr="00E31530">
        <w:rPr>
          <w:b/>
          <w:lang w:val="en-US"/>
        </w:rPr>
        <w:t>The SYLLABUS</w:t>
      </w:r>
    </w:p>
    <w:p w14:paraId="7814EE6B" w14:textId="438DF4EC" w:rsidR="006E4059" w:rsidRPr="00134EF2" w:rsidRDefault="006E4059" w:rsidP="006E4059">
      <w:pPr>
        <w:pStyle w:val="1"/>
        <w:jc w:val="center"/>
        <w:rPr>
          <w:b/>
          <w:lang w:val="en-US"/>
        </w:rPr>
      </w:pPr>
      <w:r>
        <w:rPr>
          <w:b/>
          <w:lang w:val="en-US"/>
        </w:rPr>
        <w:t>Autumn semester of the 2025-2026</w:t>
      </w:r>
      <w:r w:rsidRPr="00134EF2">
        <w:rPr>
          <w:b/>
          <w:lang w:val="en-US"/>
        </w:rPr>
        <w:t xml:space="preserve"> academic year </w:t>
      </w:r>
    </w:p>
    <w:p w14:paraId="560B7BA0" w14:textId="77777777" w:rsidR="006E4059" w:rsidRPr="00134EF2" w:rsidRDefault="006E4059" w:rsidP="006E4059">
      <w:pPr>
        <w:pStyle w:val="1"/>
        <w:jc w:val="center"/>
        <w:rPr>
          <w:b/>
          <w:lang w:val="en-US"/>
        </w:rPr>
      </w:pPr>
      <w:r>
        <w:rPr>
          <w:b/>
          <w:lang w:val="en-US"/>
        </w:rPr>
        <w:t xml:space="preserve">educational </w:t>
      </w:r>
      <w:proofErr w:type="gramStart"/>
      <w:r>
        <w:rPr>
          <w:b/>
          <w:lang w:val="en-US"/>
        </w:rPr>
        <w:t>program  of</w:t>
      </w:r>
      <w:proofErr w:type="gramEnd"/>
      <w:r>
        <w:rPr>
          <w:b/>
          <w:lang w:val="en-US"/>
        </w:rPr>
        <w:t xml:space="preserve"> </w:t>
      </w:r>
      <w:r>
        <w:rPr>
          <w:b/>
          <w:lang w:val="kk-KZ"/>
        </w:rPr>
        <w:t>«</w:t>
      </w:r>
      <w:r w:rsidRPr="00134EF2">
        <w:rPr>
          <w:b/>
          <w:lang w:val="en-US"/>
        </w:rPr>
        <w:t xml:space="preserve">7M042-Maritime and energy law» </w:t>
      </w:r>
      <w:r w:rsidRPr="00134EF2">
        <w:rPr>
          <w:b/>
          <w:lang w:val="en-US"/>
        </w:rPr>
        <w:br/>
      </w: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14"/>
        <w:gridCol w:w="1843"/>
        <w:gridCol w:w="992"/>
        <w:gridCol w:w="709"/>
        <w:gridCol w:w="568"/>
        <w:gridCol w:w="1415"/>
        <w:gridCol w:w="568"/>
        <w:gridCol w:w="283"/>
        <w:gridCol w:w="851"/>
        <w:gridCol w:w="1273"/>
      </w:tblGrid>
      <w:tr w:rsidR="006E4059" w:rsidRPr="00FA6A94" w14:paraId="6468F870" w14:textId="77777777" w:rsidTr="00FA6A9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92939A" w14:textId="77777777" w:rsidR="006E4059" w:rsidRPr="00134EF2" w:rsidRDefault="006E4059" w:rsidP="00FA6A94">
            <w:pPr>
              <w:pStyle w:val="1"/>
              <w:rPr>
                <w:b/>
              </w:rPr>
            </w:pPr>
            <w:proofErr w:type="spellStart"/>
            <w:r w:rsidRPr="00134EF2">
              <w:rPr>
                <w:b/>
              </w:rPr>
              <w:t>Code</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the</w:t>
            </w:r>
            <w:proofErr w:type="spellEnd"/>
            <w:r w:rsidRPr="00134EF2">
              <w:rPr>
                <w:b/>
              </w:rPr>
              <w:t xml:space="preserve"> </w:t>
            </w:r>
            <w:proofErr w:type="spellStart"/>
            <w:r w:rsidRPr="00134EF2">
              <w:rPr>
                <w:b/>
              </w:rPr>
              <w:t>discipline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3532B1" w14:textId="77777777" w:rsidR="006E4059" w:rsidRPr="00134EF2" w:rsidRDefault="006E4059" w:rsidP="00FA6A94">
            <w:pPr>
              <w:pStyle w:val="1"/>
              <w:rPr>
                <w:b/>
              </w:rPr>
            </w:pPr>
            <w:proofErr w:type="spellStart"/>
            <w:r w:rsidRPr="00134EF2">
              <w:rPr>
                <w:b/>
              </w:rPr>
              <w:t>Name</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the</w:t>
            </w:r>
            <w:proofErr w:type="spellEnd"/>
            <w:r w:rsidRPr="00134EF2">
              <w:rPr>
                <w:b/>
              </w:rPr>
              <w:t xml:space="preserve"> </w:t>
            </w:r>
            <w:proofErr w:type="spellStart"/>
            <w:r w:rsidRPr="00134EF2">
              <w:rPr>
                <w:b/>
              </w:rPr>
              <w:t>discipline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E68F88" w14:textId="77777777" w:rsidR="006E4059" w:rsidRPr="00134EF2" w:rsidRDefault="006E4059" w:rsidP="00FA6A94">
            <w:pPr>
              <w:pStyle w:val="1"/>
              <w:rPr>
                <w:b/>
                <w:lang w:val="en-US"/>
              </w:rPr>
            </w:pPr>
            <w:r w:rsidRPr="00134EF2">
              <w:rPr>
                <w:b/>
                <w:lang w:val="en-US"/>
              </w:rPr>
              <w:t>Independent work of the masters (IWM)</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061D4F71" w14:textId="77777777" w:rsidR="006E4059" w:rsidRPr="00134EF2" w:rsidRDefault="006E4059" w:rsidP="00FA6A94">
            <w:pPr>
              <w:pStyle w:val="1"/>
              <w:rPr>
                <w:b/>
              </w:rPr>
            </w:pPr>
            <w:proofErr w:type="spellStart"/>
            <w:r w:rsidRPr="00134EF2">
              <w:rPr>
                <w:b/>
              </w:rPr>
              <w:t>Number</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hours</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7D5F6B" w14:textId="77777777" w:rsidR="006E4059" w:rsidRPr="00134EF2" w:rsidRDefault="006E4059" w:rsidP="00FA6A94">
            <w:pPr>
              <w:pStyle w:val="1"/>
              <w:rPr>
                <w:b/>
              </w:rPr>
            </w:pPr>
            <w:proofErr w:type="spellStart"/>
            <w:r w:rsidRPr="00134EF2">
              <w:rPr>
                <w:b/>
              </w:rPr>
              <w:t>Number</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C25CA5" w14:textId="77777777" w:rsidR="006E4059" w:rsidRPr="00134EF2" w:rsidRDefault="006E4059" w:rsidP="00FA6A94">
            <w:pPr>
              <w:pStyle w:val="1"/>
              <w:jc w:val="center"/>
              <w:rPr>
                <w:b/>
                <w:lang w:val="en-US"/>
              </w:rPr>
            </w:pPr>
            <w:r w:rsidRPr="00134EF2">
              <w:rPr>
                <w:b/>
                <w:lang w:val="en-US"/>
              </w:rPr>
              <w:t xml:space="preserve">Independent work of the student under the guidance of a teacher </w:t>
            </w:r>
          </w:p>
        </w:tc>
      </w:tr>
      <w:tr w:rsidR="006E4059" w:rsidRPr="00134EF2" w14:paraId="2EBB727C" w14:textId="77777777" w:rsidTr="00FA6A9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14:paraId="2A0FBA01" w14:textId="77777777" w:rsidR="006E4059" w:rsidRPr="00134EF2" w:rsidRDefault="006E4059" w:rsidP="00FA6A94">
            <w:pPr>
              <w:pStyle w:val="1"/>
              <w:widowControl w:val="0"/>
              <w:pBdr>
                <w:top w:val="nil"/>
                <w:left w:val="nil"/>
                <w:bottom w:val="nil"/>
                <w:right w:val="nil"/>
                <w:between w:val="nil"/>
              </w:pBdr>
              <w:spacing w:line="276" w:lineRule="auto"/>
              <w:rPr>
                <w:b/>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385F7F9F" w14:textId="77777777" w:rsidR="006E4059" w:rsidRPr="00134EF2" w:rsidRDefault="006E4059" w:rsidP="00FA6A94">
            <w:pPr>
              <w:pStyle w:val="1"/>
              <w:widowControl w:val="0"/>
              <w:pBdr>
                <w:top w:val="nil"/>
                <w:left w:val="nil"/>
                <w:bottom w:val="nil"/>
                <w:right w:val="nil"/>
                <w:between w:val="nil"/>
              </w:pBdr>
              <w:spacing w:line="276" w:lineRule="auto"/>
              <w:rPr>
                <w:b/>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42AFC6A3" w14:textId="77777777" w:rsidR="006E4059" w:rsidRPr="00134EF2" w:rsidRDefault="006E4059" w:rsidP="00FA6A94">
            <w:pPr>
              <w:pStyle w:val="1"/>
              <w:widowControl w:val="0"/>
              <w:pBdr>
                <w:top w:val="nil"/>
                <w:left w:val="nil"/>
                <w:bottom w:val="nil"/>
                <w:right w:val="nil"/>
                <w:between w:val="nil"/>
              </w:pBdr>
              <w:spacing w:line="276" w:lineRule="auto"/>
              <w:rPr>
                <w:b/>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6426D1" w14:textId="77777777" w:rsidR="006E4059" w:rsidRPr="00134EF2" w:rsidRDefault="006E4059" w:rsidP="00FA6A94">
            <w:pPr>
              <w:pStyle w:val="1"/>
              <w:jc w:val="center"/>
              <w:rPr>
                <w:b/>
              </w:rPr>
            </w:pPr>
            <w:proofErr w:type="spellStart"/>
            <w:r w:rsidRPr="00134EF2">
              <w:rPr>
                <w:b/>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9320454" w14:textId="77777777" w:rsidR="006E4059" w:rsidRPr="00134EF2" w:rsidRDefault="006E4059" w:rsidP="00FA6A94">
            <w:pPr>
              <w:pStyle w:val="1"/>
              <w:jc w:val="center"/>
              <w:rPr>
                <w:b/>
              </w:rPr>
            </w:pPr>
            <w:proofErr w:type="spellStart"/>
            <w:r w:rsidRPr="00134EF2">
              <w:rPr>
                <w:b/>
              </w:rPr>
              <w:t>Practice</w:t>
            </w:r>
            <w:proofErr w:type="spellEnd"/>
            <w:r w:rsidRPr="00134EF2">
              <w:rPr>
                <w:b/>
              </w:rPr>
              <w:t xml:space="preserve">. </w:t>
            </w:r>
            <w:proofErr w:type="spellStart"/>
            <w:r w:rsidRPr="00134EF2">
              <w:rPr>
                <w:b/>
              </w:rPr>
              <w:t>classes</w:t>
            </w:r>
            <w:proofErr w:type="spellEnd"/>
            <w:r w:rsidRPr="00134EF2">
              <w:rPr>
                <w:b/>
              </w:rPr>
              <w:t xml:space="preserve"> (</w:t>
            </w:r>
            <w:r w:rsidRPr="00134EF2">
              <w:rPr>
                <w:b/>
                <w:lang w:val="en-US"/>
              </w:rPr>
              <w:t>P</w:t>
            </w:r>
            <w:r w:rsidRPr="00134EF2">
              <w:rPr>
                <w:b/>
              </w:rPr>
              <w:t>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EDCF3A3" w14:textId="77777777" w:rsidR="006E4059" w:rsidRPr="00134EF2" w:rsidRDefault="006E4059" w:rsidP="00FA6A94">
            <w:pPr>
              <w:pStyle w:val="1"/>
              <w:jc w:val="center"/>
              <w:rPr>
                <w:b/>
              </w:rPr>
            </w:pPr>
            <w:proofErr w:type="spellStart"/>
            <w:r w:rsidRPr="00134EF2">
              <w:rPr>
                <w:b/>
              </w:rPr>
              <w:t>Laboratory</w:t>
            </w:r>
            <w:proofErr w:type="spellEnd"/>
            <w:r w:rsidRPr="00134EF2">
              <w:rPr>
                <w:b/>
              </w:rPr>
              <w:t xml:space="preserve"> </w:t>
            </w:r>
            <w:proofErr w:type="spellStart"/>
            <w:r w:rsidRPr="00134EF2">
              <w:rPr>
                <w:b/>
              </w:rPr>
              <w:t>classes</w:t>
            </w:r>
            <w:proofErr w:type="spellEnd"/>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D7BAE59" w14:textId="77777777" w:rsidR="006E4059" w:rsidRPr="00134EF2" w:rsidRDefault="006E4059" w:rsidP="00FA6A94">
            <w:pPr>
              <w:pStyle w:val="1"/>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7CDC692A" w14:textId="77777777" w:rsidR="006E4059" w:rsidRPr="00134EF2" w:rsidRDefault="006E4059" w:rsidP="00FA6A94">
            <w:pPr>
              <w:pStyle w:val="1"/>
              <w:widowControl w:val="0"/>
              <w:pBdr>
                <w:top w:val="nil"/>
                <w:left w:val="nil"/>
                <w:bottom w:val="nil"/>
                <w:right w:val="nil"/>
                <w:between w:val="nil"/>
              </w:pBdr>
              <w:spacing w:line="276" w:lineRule="auto"/>
              <w:rPr>
                <w:b/>
              </w:rPr>
            </w:pPr>
          </w:p>
        </w:tc>
      </w:tr>
      <w:tr w:rsidR="006E4059" w:rsidRPr="00134EF2" w14:paraId="36E4AABA" w14:textId="77777777" w:rsidTr="00FA6A9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823CD32" w14:textId="77777777" w:rsidR="006E4059" w:rsidRPr="00134EF2" w:rsidRDefault="006E4059" w:rsidP="00FA6A94">
            <w:pPr>
              <w:rPr>
                <w:lang w:val="en-US"/>
              </w:rPr>
            </w:pPr>
            <w:r w:rsidRPr="00134EF2">
              <w:rPr>
                <w:lang w:val="en-US"/>
              </w:rPr>
              <w:t>1klc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83E250" w14:textId="77777777" w:rsidR="006E4059" w:rsidRPr="00134EF2" w:rsidRDefault="006E4059" w:rsidP="00FA6A94">
            <w:pPr>
              <w:pStyle w:val="1"/>
              <w:rPr>
                <w:lang w:val="en-US"/>
              </w:rPr>
            </w:pPr>
            <w:r>
              <w:rPr>
                <w:lang w:val="en-US"/>
              </w:rPr>
              <w:t>Actual problems of water law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8DE72A" w14:textId="77777777" w:rsidR="006E4059" w:rsidRPr="00134EF2" w:rsidRDefault="006E4059" w:rsidP="00FA6A94">
            <w:pPr>
              <w:pStyle w:val="1"/>
              <w:jc w:val="center"/>
              <w:rPr>
                <w:lang w:val="kk-KZ"/>
              </w:rPr>
            </w:pPr>
            <w:r>
              <w:rPr>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E9F067" w14:textId="77777777" w:rsidR="006E4059" w:rsidRPr="00134EF2" w:rsidRDefault="006E4059" w:rsidP="00FA6A94">
            <w:pPr>
              <w:pStyle w:val="1"/>
              <w:jc w:val="center"/>
            </w:pPr>
            <w:r w:rsidRPr="00134EF2">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DB87775" w14:textId="77777777" w:rsidR="006E4059" w:rsidRPr="00134EF2" w:rsidRDefault="006E4059" w:rsidP="00FA6A94">
            <w:pPr>
              <w:pStyle w:val="1"/>
              <w:jc w:val="center"/>
            </w:pPr>
            <w:r w:rsidRPr="00134EF2">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8CBADC2" w14:textId="77777777" w:rsidR="006E4059" w:rsidRPr="00134EF2" w:rsidRDefault="006E4059" w:rsidP="00FA6A94">
            <w:pPr>
              <w:pStyle w:val="1"/>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D58E52" w14:textId="77777777" w:rsidR="006E4059" w:rsidRPr="00EA3899" w:rsidRDefault="006E4059" w:rsidP="00FA6A94">
            <w:pPr>
              <w:pStyle w:val="1"/>
              <w:jc w:val="center"/>
              <w:rPr>
                <w:lang w:val="en-US"/>
              </w:rPr>
            </w:pPr>
            <w:r>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3C1A507" w14:textId="77777777" w:rsidR="006E4059" w:rsidRPr="00134EF2" w:rsidRDefault="006E4059" w:rsidP="00FA6A94">
            <w:pPr>
              <w:pStyle w:val="1"/>
              <w:jc w:val="center"/>
            </w:pPr>
          </w:p>
        </w:tc>
      </w:tr>
      <w:tr w:rsidR="006E4059" w:rsidRPr="00FA6A94" w14:paraId="42B47BFC" w14:textId="77777777" w:rsidTr="00FA6A94">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7D766959" w14:textId="77777777" w:rsidR="006E4059" w:rsidRPr="00134EF2" w:rsidRDefault="006E4059" w:rsidP="00FA6A94">
            <w:pPr>
              <w:pStyle w:val="1"/>
              <w:jc w:val="center"/>
              <w:rPr>
                <w:b/>
                <w:lang w:val="en-US"/>
              </w:rPr>
            </w:pPr>
            <w:r w:rsidRPr="00134EF2">
              <w:rPr>
                <w:b/>
                <w:lang w:val="en-US"/>
              </w:rPr>
              <w:t>Academic information about the course</w:t>
            </w:r>
          </w:p>
        </w:tc>
      </w:tr>
      <w:tr w:rsidR="006E4059" w:rsidRPr="00134EF2" w14:paraId="77D34434" w14:textId="77777777" w:rsidTr="00FA6A9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10547BE" w14:textId="77777777" w:rsidR="006E4059" w:rsidRPr="00134EF2" w:rsidRDefault="006E4059" w:rsidP="00FA6A94">
            <w:pPr>
              <w:pStyle w:val="1"/>
              <w:pBdr>
                <w:top w:val="nil"/>
                <w:left w:val="nil"/>
                <w:bottom w:val="nil"/>
                <w:right w:val="nil"/>
                <w:between w:val="nil"/>
              </w:pBdr>
              <w:rPr>
                <w:b/>
                <w:color w:val="000000"/>
              </w:rPr>
            </w:pPr>
            <w:proofErr w:type="spellStart"/>
            <w:r w:rsidRPr="00134EF2">
              <w:rPr>
                <w:b/>
                <w:color w:val="000000"/>
              </w:rPr>
              <w:t>Type</w:t>
            </w:r>
            <w:proofErr w:type="spellEnd"/>
            <w:r w:rsidRPr="00134EF2">
              <w:rPr>
                <w:b/>
                <w:color w:val="000000"/>
              </w:rPr>
              <w:t xml:space="preserve"> </w:t>
            </w:r>
            <w:proofErr w:type="spellStart"/>
            <w:r w:rsidRPr="00134EF2">
              <w:rPr>
                <w:b/>
                <w:color w:val="000000"/>
              </w:rPr>
              <w:t>of</w:t>
            </w:r>
            <w:proofErr w:type="spellEnd"/>
            <w:r w:rsidRPr="00134EF2">
              <w:rPr>
                <w:b/>
                <w:color w:val="000000"/>
              </w:rPr>
              <w:t xml:space="preserve"> </w:t>
            </w:r>
            <w:proofErr w:type="spellStart"/>
            <w:r w:rsidRPr="00134EF2">
              <w:rPr>
                <w:b/>
                <w:color w:val="000000"/>
              </w:rPr>
              <w:t>training</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9E0BA7" w14:textId="77777777" w:rsidR="006E4059" w:rsidRPr="00134EF2" w:rsidRDefault="006E4059" w:rsidP="00FA6A94">
            <w:pPr>
              <w:rPr>
                <w:lang w:val="en-US"/>
              </w:rPr>
            </w:pPr>
            <w:r w:rsidRPr="00134EF2">
              <w:rPr>
                <w:lang w:val="en-US"/>
              </w:rPr>
              <w:t>Type / nature of the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6431F862" w14:textId="77777777" w:rsidR="006E4059" w:rsidRPr="00134EF2" w:rsidRDefault="006E4059" w:rsidP="00FA6A94">
            <w:pPr>
              <w:pStyle w:val="1"/>
              <w:jc w:val="center"/>
              <w:rPr>
                <w:b/>
              </w:rPr>
            </w:pPr>
            <w:proofErr w:type="spellStart"/>
            <w:r w:rsidRPr="00134EF2">
              <w:rPr>
                <w:b/>
              </w:rPr>
              <w:t>Types</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C12A4F6" w14:textId="77777777" w:rsidR="006E4059" w:rsidRPr="00134EF2" w:rsidRDefault="006E4059" w:rsidP="00FA6A94">
            <w:pPr>
              <w:pStyle w:val="1"/>
              <w:jc w:val="center"/>
              <w:rPr>
                <w:b/>
              </w:rPr>
            </w:pPr>
            <w:proofErr w:type="spellStart"/>
            <w:r w:rsidRPr="00134EF2">
              <w:rPr>
                <w:b/>
              </w:rPr>
              <w:t>Types</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practical</w:t>
            </w:r>
            <w:proofErr w:type="spellEnd"/>
            <w:r w:rsidRPr="00134EF2">
              <w:rPr>
                <w:b/>
              </w:rPr>
              <w:t xml:space="preserve"> </w:t>
            </w:r>
            <w:proofErr w:type="spellStart"/>
            <w:r w:rsidRPr="00134EF2">
              <w:rPr>
                <w:b/>
              </w:rPr>
              <w:t>classes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24F57A5" w14:textId="77777777" w:rsidR="006E4059" w:rsidRPr="00134EF2" w:rsidRDefault="006E4059" w:rsidP="00FA6A94">
            <w:pPr>
              <w:pStyle w:val="1"/>
              <w:jc w:val="center"/>
              <w:rPr>
                <w:b/>
              </w:rPr>
            </w:pPr>
            <w:proofErr w:type="spellStart"/>
            <w:r w:rsidRPr="00134EF2">
              <w:rPr>
                <w:b/>
              </w:rPr>
              <w:t>Number</w:t>
            </w:r>
            <w:proofErr w:type="spellEnd"/>
            <w:r w:rsidRPr="00134EF2">
              <w:rPr>
                <w:b/>
              </w:rPr>
              <w:t xml:space="preserve"> </w:t>
            </w:r>
            <w:proofErr w:type="spellStart"/>
            <w:r w:rsidRPr="00134EF2">
              <w:rPr>
                <w:b/>
              </w:rPr>
              <w:t>of</w:t>
            </w:r>
            <w:proofErr w:type="spellEnd"/>
            <w:r w:rsidRPr="00134EF2">
              <w:rPr>
                <w:b/>
              </w:rPr>
              <w:t xml:space="preserve"> </w:t>
            </w:r>
            <w:r w:rsidRPr="00134EF2">
              <w:rPr>
                <w:b/>
                <w:lang w:val="en-US"/>
              </w:rPr>
              <w:t>(IWM)</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8E22C88" w14:textId="77777777" w:rsidR="006E4059" w:rsidRPr="00134EF2" w:rsidRDefault="006E4059" w:rsidP="00FA6A94">
            <w:pPr>
              <w:pStyle w:val="1"/>
              <w:jc w:val="center"/>
              <w:rPr>
                <w:b/>
              </w:rPr>
            </w:pPr>
            <w:proofErr w:type="spellStart"/>
            <w:r w:rsidRPr="00134EF2">
              <w:rPr>
                <w:b/>
              </w:rPr>
              <w:t>Type</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Final</w:t>
            </w:r>
            <w:proofErr w:type="spellEnd"/>
            <w:r w:rsidRPr="00134EF2">
              <w:rPr>
                <w:b/>
              </w:rPr>
              <w:t xml:space="preserve"> </w:t>
            </w:r>
            <w:proofErr w:type="spellStart"/>
            <w:r w:rsidRPr="00134EF2">
              <w:rPr>
                <w:b/>
              </w:rPr>
              <w:t>control</w:t>
            </w:r>
            <w:proofErr w:type="spellEnd"/>
          </w:p>
        </w:tc>
      </w:tr>
      <w:tr w:rsidR="006E4059" w:rsidRPr="00134EF2" w14:paraId="373D7976" w14:textId="77777777" w:rsidTr="00FA6A9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EEC872F" w14:textId="77777777" w:rsidR="006E4059" w:rsidRPr="00134EF2" w:rsidRDefault="006E4059" w:rsidP="00FA6A94">
            <w:pPr>
              <w:pStyle w:val="1"/>
              <w:pBdr>
                <w:top w:val="nil"/>
                <w:left w:val="nil"/>
                <w:bottom w:val="nil"/>
                <w:right w:val="nil"/>
                <w:between w:val="nil"/>
              </w:pBdr>
              <w:rPr>
                <w:color w:val="000000"/>
              </w:rPr>
            </w:pPr>
            <w:proofErr w:type="spellStart"/>
            <w:r w:rsidRPr="00134EF2">
              <w:t>Online</w:t>
            </w:r>
            <w:proofErr w:type="spellEnd"/>
            <w:r w:rsidRPr="00134EF2">
              <w:t xml:space="preserve"> / </w:t>
            </w:r>
            <w:proofErr w:type="spellStart"/>
            <w:r w:rsidRPr="00134EF2">
              <w:t>mixed</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0AFF7F" w14:textId="77777777" w:rsidR="006E4059" w:rsidRPr="00134EF2" w:rsidRDefault="006E4059" w:rsidP="00FA6A94">
            <w:proofErr w:type="spellStart"/>
            <w:r w:rsidRPr="00134EF2">
              <w:t>Theoretical</w:t>
            </w:r>
            <w:proofErr w:type="spellEnd"/>
            <w:r w:rsidRPr="00134EF2">
              <w:t xml:space="preserve"> / </w:t>
            </w:r>
            <w:proofErr w:type="spellStart"/>
            <w:r w:rsidRPr="00134EF2">
              <w:t>practical</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67F89ADA" w14:textId="77777777" w:rsidR="006E4059" w:rsidRPr="00134EF2" w:rsidRDefault="006E4059" w:rsidP="00FA6A94">
            <w:pPr>
              <w:autoSpaceDE w:val="0"/>
              <w:autoSpaceDN w:val="0"/>
              <w:adjustRightInd w:val="0"/>
              <w:jc w:val="center"/>
            </w:pPr>
            <w:proofErr w:type="spellStart"/>
            <w:proofErr w:type="gramStart"/>
            <w:r w:rsidRPr="00134EF2">
              <w:t>problematic</w:t>
            </w:r>
            <w:proofErr w:type="spellEnd"/>
            <w:r w:rsidRPr="00134EF2">
              <w:t>,,</w:t>
            </w:r>
            <w:proofErr w:type="gramEnd"/>
          </w:p>
          <w:p w14:paraId="475996BB" w14:textId="77777777" w:rsidR="006E4059" w:rsidRPr="00134EF2" w:rsidRDefault="006E4059" w:rsidP="00FA6A94">
            <w:pPr>
              <w:autoSpaceDE w:val="0"/>
              <w:autoSpaceDN w:val="0"/>
              <w:adjustRightInd w:val="0"/>
              <w:jc w:val="center"/>
            </w:pPr>
            <w:proofErr w:type="spellStart"/>
            <w:r w:rsidRPr="00134EF2">
              <w:t>analytical</w:t>
            </w:r>
            <w:proofErr w:type="spellEnd"/>
            <w:r w:rsidRPr="00134EF2">
              <w:t>,</w:t>
            </w:r>
          </w:p>
          <w:p w14:paraId="52F84F3C" w14:textId="77777777" w:rsidR="006E4059" w:rsidRPr="00134EF2" w:rsidRDefault="006E4059" w:rsidP="00FA6A94">
            <w:pPr>
              <w:pStyle w:val="1"/>
              <w:jc w:val="center"/>
            </w:pPr>
            <w:proofErr w:type="spellStart"/>
            <w:r w:rsidRPr="00134EF2">
              <w:t>practical</w:t>
            </w:r>
            <w:proofErr w:type="spellEnd"/>
            <w:r w:rsidRPr="00134EF2">
              <w:t xml:space="preserve"> </w:t>
            </w:r>
            <w:proofErr w:type="spellStart"/>
            <w:r w:rsidRPr="00134EF2">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B049FB1" w14:textId="77777777" w:rsidR="006E4059" w:rsidRPr="00134EF2" w:rsidRDefault="006E4059" w:rsidP="00FA6A94">
            <w:pPr>
              <w:autoSpaceDE w:val="0"/>
              <w:autoSpaceDN w:val="0"/>
              <w:adjustRightInd w:val="0"/>
              <w:jc w:val="center"/>
              <w:rPr>
                <w:lang w:val="kk-KZ"/>
              </w:rPr>
            </w:pPr>
            <w:r w:rsidRPr="00134EF2">
              <w:rPr>
                <w:lang w:val="kk-KZ"/>
              </w:rPr>
              <w:t>Solving situational problems,</w:t>
            </w:r>
          </w:p>
          <w:p w14:paraId="1B6F1C8C" w14:textId="77777777" w:rsidR="006E4059" w:rsidRPr="00134EF2" w:rsidRDefault="006E4059" w:rsidP="00FA6A94">
            <w:pPr>
              <w:pStyle w:val="1"/>
              <w:jc w:val="center"/>
              <w:rPr>
                <w:lang w:val="kk-KZ"/>
              </w:rPr>
            </w:pPr>
            <w:r w:rsidRPr="00134EF2">
              <w:rPr>
                <w:lang w:val="kk-KZ"/>
              </w:rPr>
              <w:t>situational tasks, logical tasks, discussion of scientific articles on the topic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A6F922" w14:textId="77777777" w:rsidR="006E4059" w:rsidRPr="00134EF2" w:rsidRDefault="006E4059" w:rsidP="00FA6A94">
            <w:pPr>
              <w:pStyle w:val="1"/>
              <w:jc w:val="center"/>
            </w:pPr>
            <w:r w:rsidRPr="00134EF2">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0B051C2" w14:textId="77777777" w:rsidR="006E4059" w:rsidRPr="00134EF2" w:rsidRDefault="006E4059" w:rsidP="00FA6A94">
            <w:pPr>
              <w:pStyle w:val="1"/>
            </w:pPr>
            <w:r w:rsidRPr="00134EF2">
              <w:rPr>
                <w:lang w:val="kk-KZ"/>
              </w:rPr>
              <w:t>Oral exam</w:t>
            </w:r>
          </w:p>
        </w:tc>
      </w:tr>
      <w:tr w:rsidR="006E4059" w:rsidRPr="00134EF2" w14:paraId="6E82BA20" w14:textId="77777777" w:rsidTr="00FA6A9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C69729E" w14:textId="77777777" w:rsidR="006E4059" w:rsidRPr="00134EF2" w:rsidRDefault="006E4059" w:rsidP="00FA6A94">
            <w:pPr>
              <w:pStyle w:val="1"/>
              <w:rPr>
                <w:b/>
              </w:rPr>
            </w:pPr>
            <w:proofErr w:type="spellStart"/>
            <w:r w:rsidRPr="00134EF2">
              <w:rPr>
                <w:b/>
              </w:rPr>
              <w:t>Дәріскер</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45EED92" w14:textId="77777777" w:rsidR="006E4059" w:rsidRPr="00134EF2" w:rsidRDefault="006E4059" w:rsidP="00FA6A94">
            <w:pPr>
              <w:pStyle w:val="1"/>
              <w:jc w:val="both"/>
              <w:rPr>
                <w:lang w:val="en-US"/>
              </w:rPr>
            </w:pPr>
            <w:proofErr w:type="spellStart"/>
            <w:r w:rsidRPr="00134EF2">
              <w:rPr>
                <w:lang w:val="en-US"/>
              </w:rPr>
              <w:t>Teleuyev</w:t>
            </w:r>
            <w:proofErr w:type="spellEnd"/>
            <w:r w:rsidRPr="00134EF2">
              <w:rPr>
                <w:lang w:val="en-US"/>
              </w:rPr>
              <w:t xml:space="preserve"> </w:t>
            </w:r>
            <w:proofErr w:type="spellStart"/>
            <w:r w:rsidRPr="00134EF2">
              <w:rPr>
                <w:lang w:val="en-US"/>
              </w:rPr>
              <w:t>Galym</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8CCA92B" w14:textId="77777777" w:rsidR="006E4059" w:rsidRPr="00134EF2" w:rsidRDefault="006E4059" w:rsidP="00FA6A94">
            <w:pPr>
              <w:pStyle w:val="1"/>
              <w:jc w:val="center"/>
            </w:pPr>
            <w:r w:rsidRPr="00134EF2">
              <w:rPr>
                <w:lang w:val="kk-KZ"/>
              </w:rPr>
              <w:t>According to the schedule</w:t>
            </w:r>
          </w:p>
        </w:tc>
      </w:tr>
      <w:tr w:rsidR="006E4059" w:rsidRPr="00134EF2" w14:paraId="0D18C987" w14:textId="77777777" w:rsidTr="00FA6A9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82B3FDC" w14:textId="77777777" w:rsidR="006E4059" w:rsidRPr="00134EF2" w:rsidRDefault="006E4059" w:rsidP="00FA6A94">
            <w:pPr>
              <w:pStyle w:val="1"/>
              <w:rPr>
                <w:b/>
              </w:rPr>
            </w:pPr>
            <w:r w:rsidRPr="00134EF2">
              <w:rPr>
                <w:b/>
              </w:rPr>
              <w:t>e-</w:t>
            </w:r>
            <w:proofErr w:type="spellStart"/>
            <w:r w:rsidRPr="00134EF2">
              <w:rPr>
                <w:b/>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3D937F" w14:textId="77777777" w:rsidR="006E4059" w:rsidRPr="00134EF2" w:rsidRDefault="00FA6A94" w:rsidP="00FA6A94">
            <w:pPr>
              <w:pStyle w:val="1"/>
              <w:jc w:val="both"/>
              <w:rPr>
                <w:lang w:val="en-US"/>
              </w:rPr>
            </w:pPr>
            <w:hyperlink r:id="rId5" w:history="1">
              <w:r w:rsidR="006E4059" w:rsidRPr="00134EF2">
                <w:rPr>
                  <w:rStyle w:val="a3"/>
                  <w:lang w:val="en-US"/>
                </w:rPr>
                <w:t>Galim200385@mail.ru</w:t>
              </w:r>
            </w:hyperlink>
          </w:p>
        </w:tc>
        <w:tc>
          <w:tcPr>
            <w:tcW w:w="2407" w:type="dxa"/>
            <w:gridSpan w:val="3"/>
            <w:vMerge/>
            <w:tcBorders>
              <w:top w:val="single" w:sz="4" w:space="0" w:color="000000"/>
              <w:left w:val="single" w:sz="4" w:space="0" w:color="000000"/>
              <w:right w:val="single" w:sz="4" w:space="0" w:color="000000"/>
            </w:tcBorders>
            <w:shd w:val="clear" w:color="auto" w:fill="auto"/>
          </w:tcPr>
          <w:p w14:paraId="3B5027EF" w14:textId="77777777" w:rsidR="006E4059" w:rsidRPr="00134EF2" w:rsidRDefault="006E4059" w:rsidP="00FA6A94">
            <w:pPr>
              <w:pStyle w:val="1"/>
              <w:widowControl w:val="0"/>
              <w:pBdr>
                <w:top w:val="nil"/>
                <w:left w:val="nil"/>
                <w:bottom w:val="nil"/>
                <w:right w:val="nil"/>
                <w:between w:val="nil"/>
              </w:pBdr>
              <w:spacing w:line="276" w:lineRule="auto"/>
            </w:pPr>
          </w:p>
        </w:tc>
      </w:tr>
      <w:tr w:rsidR="006E4059" w:rsidRPr="00134EF2" w14:paraId="1809DAB6" w14:textId="77777777" w:rsidTr="00FA6A9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AF80162" w14:textId="77777777" w:rsidR="006E4059" w:rsidRPr="00134EF2" w:rsidRDefault="006E4059" w:rsidP="00FA6A94">
            <w:pPr>
              <w:pStyle w:val="1"/>
              <w:rPr>
                <w:b/>
              </w:rPr>
            </w:pPr>
            <w:proofErr w:type="spellStart"/>
            <w:r w:rsidRPr="00134EF2">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759CF10" w14:textId="77777777" w:rsidR="006E4059" w:rsidRPr="00134EF2" w:rsidRDefault="006E4059" w:rsidP="00FA6A94">
            <w:pPr>
              <w:pStyle w:val="1"/>
              <w:jc w:val="both"/>
              <w:rPr>
                <w:lang w:val="en-US"/>
              </w:rPr>
            </w:pPr>
            <w:r w:rsidRPr="00134EF2">
              <w:rPr>
                <w:lang w:val="en-US"/>
              </w:rPr>
              <w:t>87013290234</w:t>
            </w:r>
          </w:p>
        </w:tc>
        <w:tc>
          <w:tcPr>
            <w:tcW w:w="2407" w:type="dxa"/>
            <w:gridSpan w:val="3"/>
            <w:vMerge/>
            <w:tcBorders>
              <w:top w:val="single" w:sz="4" w:space="0" w:color="000000"/>
              <w:left w:val="single" w:sz="4" w:space="0" w:color="000000"/>
              <w:right w:val="single" w:sz="4" w:space="0" w:color="000000"/>
            </w:tcBorders>
            <w:shd w:val="clear" w:color="auto" w:fill="auto"/>
          </w:tcPr>
          <w:p w14:paraId="7B697712" w14:textId="77777777" w:rsidR="006E4059" w:rsidRPr="00134EF2" w:rsidRDefault="006E4059" w:rsidP="00FA6A94">
            <w:pPr>
              <w:pStyle w:val="1"/>
              <w:widowControl w:val="0"/>
              <w:pBdr>
                <w:top w:val="nil"/>
                <w:left w:val="nil"/>
                <w:bottom w:val="nil"/>
                <w:right w:val="nil"/>
                <w:between w:val="nil"/>
              </w:pBdr>
              <w:spacing w:line="276" w:lineRule="auto"/>
            </w:pPr>
          </w:p>
        </w:tc>
      </w:tr>
    </w:tbl>
    <w:p w14:paraId="4D18449E" w14:textId="77777777" w:rsidR="006E4059" w:rsidRPr="00134EF2" w:rsidRDefault="006E4059" w:rsidP="006E4059">
      <w:pPr>
        <w:pStyle w:val="1"/>
        <w:widowControl w:val="0"/>
        <w:pBdr>
          <w:top w:val="nil"/>
          <w:left w:val="nil"/>
          <w:bottom w:val="nil"/>
          <w:right w:val="nil"/>
          <w:between w:val="nil"/>
        </w:pBdr>
        <w:spacing w:line="276" w:lineRule="auto"/>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519"/>
      </w:tblGrid>
      <w:tr w:rsidR="006E4059" w:rsidRPr="00FA6A94" w14:paraId="144426B4" w14:textId="77777777" w:rsidTr="00FA6A94">
        <w:trPr>
          <w:trHeight w:val="112"/>
        </w:trPr>
        <w:tc>
          <w:tcPr>
            <w:tcW w:w="10519" w:type="dxa"/>
            <w:tcBorders>
              <w:top w:val="single" w:sz="4" w:space="0" w:color="000000"/>
              <w:left w:val="single" w:sz="4" w:space="0" w:color="000000"/>
              <w:bottom w:val="single" w:sz="4" w:space="0" w:color="000000"/>
              <w:right w:val="single" w:sz="4" w:space="0" w:color="000000"/>
            </w:tcBorders>
          </w:tcPr>
          <w:p w14:paraId="370D4CB2" w14:textId="77777777" w:rsidR="006E4059" w:rsidRPr="00134EF2" w:rsidRDefault="006E4059" w:rsidP="00FA6A94">
            <w:pPr>
              <w:pStyle w:val="1"/>
              <w:jc w:val="center"/>
              <w:rPr>
                <w:lang w:val="en-US"/>
              </w:rPr>
            </w:pPr>
            <w:r w:rsidRPr="00134EF2">
              <w:rPr>
                <w:b/>
                <w:lang w:val="en-US"/>
              </w:rPr>
              <w:t>Academic presentation of the course</w:t>
            </w:r>
          </w:p>
        </w:tc>
      </w:tr>
    </w:tbl>
    <w:p w14:paraId="158D794C" w14:textId="77777777" w:rsidR="006E4059" w:rsidRPr="00134EF2" w:rsidRDefault="006E4059" w:rsidP="006E4059">
      <w:pPr>
        <w:pStyle w:val="1"/>
        <w:widowControl w:val="0"/>
        <w:pBdr>
          <w:top w:val="nil"/>
          <w:left w:val="nil"/>
          <w:bottom w:val="nil"/>
          <w:right w:val="nil"/>
          <w:between w:val="nil"/>
        </w:pBdr>
        <w:spacing w:line="276" w:lineRule="auto"/>
        <w:rPr>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
        <w:gridCol w:w="2136"/>
        <w:gridCol w:w="2117"/>
        <w:gridCol w:w="3402"/>
        <w:gridCol w:w="2688"/>
        <w:gridCol w:w="169"/>
      </w:tblGrid>
      <w:tr w:rsidR="006E4059" w:rsidRPr="00FA6A94" w14:paraId="5F1AA4AE" w14:textId="77777777" w:rsidTr="00FA6A94">
        <w:tc>
          <w:tcPr>
            <w:tcW w:w="4260" w:type="dxa"/>
            <w:gridSpan w:val="3"/>
            <w:shd w:val="clear" w:color="auto" w:fill="auto"/>
          </w:tcPr>
          <w:p w14:paraId="6F730B09" w14:textId="77777777" w:rsidR="006E4059" w:rsidRPr="00134EF2" w:rsidRDefault="006E4059" w:rsidP="00FA6A94">
            <w:pPr>
              <w:pStyle w:val="1"/>
              <w:jc w:val="center"/>
              <w:rPr>
                <w:b/>
              </w:rPr>
            </w:pPr>
            <w:proofErr w:type="spellStart"/>
            <w:r w:rsidRPr="00134EF2">
              <w:rPr>
                <w:b/>
              </w:rPr>
              <w:t>Purpose</w:t>
            </w:r>
            <w:proofErr w:type="spellEnd"/>
            <w:r w:rsidRPr="00134EF2">
              <w:rPr>
                <w:b/>
              </w:rPr>
              <w:t xml:space="preserve"> </w:t>
            </w:r>
            <w:proofErr w:type="spellStart"/>
            <w:r w:rsidRPr="00134EF2">
              <w:rPr>
                <w:b/>
              </w:rPr>
              <w:t>of</w:t>
            </w:r>
            <w:proofErr w:type="spellEnd"/>
            <w:r w:rsidRPr="00134EF2">
              <w:rPr>
                <w:b/>
              </w:rPr>
              <w:t xml:space="preserve"> </w:t>
            </w:r>
            <w:proofErr w:type="spellStart"/>
            <w:r w:rsidRPr="00134EF2">
              <w:rPr>
                <w:b/>
              </w:rPr>
              <w:t>the</w:t>
            </w:r>
            <w:proofErr w:type="spellEnd"/>
            <w:r w:rsidRPr="00134EF2">
              <w:rPr>
                <w:b/>
              </w:rPr>
              <w:t xml:space="preserve"> </w:t>
            </w:r>
            <w:proofErr w:type="spellStart"/>
            <w:r w:rsidRPr="00134EF2">
              <w:rPr>
                <w:b/>
              </w:rPr>
              <w:t>discipline</w:t>
            </w:r>
            <w:proofErr w:type="spellEnd"/>
          </w:p>
        </w:tc>
        <w:tc>
          <w:tcPr>
            <w:tcW w:w="3402" w:type="dxa"/>
            <w:shd w:val="clear" w:color="auto" w:fill="auto"/>
          </w:tcPr>
          <w:p w14:paraId="2B7B3B7A" w14:textId="77777777" w:rsidR="006E4059" w:rsidRPr="00134EF2" w:rsidRDefault="006E4059" w:rsidP="00FA6A94">
            <w:pPr>
              <w:pStyle w:val="1"/>
              <w:jc w:val="center"/>
              <w:rPr>
                <w:b/>
                <w:lang w:val="en-US"/>
              </w:rPr>
            </w:pPr>
            <w:r w:rsidRPr="00134EF2">
              <w:rPr>
                <w:b/>
                <w:lang w:val="en-US"/>
              </w:rPr>
              <w:t>Expected learning outcomes (LO)</w:t>
            </w:r>
          </w:p>
          <w:p w14:paraId="31A57DAE" w14:textId="77777777" w:rsidR="006E4059" w:rsidRPr="00134EF2" w:rsidRDefault="006E4059" w:rsidP="00FA6A94">
            <w:pPr>
              <w:pStyle w:val="1"/>
              <w:jc w:val="center"/>
              <w:rPr>
                <w:b/>
                <w:lang w:val="en-US"/>
              </w:rPr>
            </w:pPr>
            <w:r w:rsidRPr="00134EF2">
              <w:rPr>
                <w:b/>
                <w:lang w:val="en-US"/>
              </w:rPr>
              <w:t>As a result of studying the discipline, the student becomes able to</w:t>
            </w:r>
            <w:r w:rsidRPr="00134EF2">
              <w:rPr>
                <w:lang w:val="en-US"/>
              </w:rPr>
              <w:t>:</w:t>
            </w:r>
          </w:p>
        </w:tc>
        <w:tc>
          <w:tcPr>
            <w:tcW w:w="2857" w:type="dxa"/>
            <w:gridSpan w:val="2"/>
            <w:shd w:val="clear" w:color="auto" w:fill="auto"/>
          </w:tcPr>
          <w:p w14:paraId="34D34531" w14:textId="77777777" w:rsidR="006E4059" w:rsidRPr="00134EF2" w:rsidRDefault="006E4059" w:rsidP="00FA6A94">
            <w:pPr>
              <w:pStyle w:val="1"/>
              <w:jc w:val="center"/>
              <w:rPr>
                <w:b/>
                <w:lang w:val="en-US"/>
              </w:rPr>
            </w:pPr>
            <w:r w:rsidRPr="00134EF2">
              <w:rPr>
                <w:b/>
                <w:lang w:val="en-US"/>
              </w:rPr>
              <w:t>Ten access indicators (AI)</w:t>
            </w:r>
          </w:p>
          <w:p w14:paraId="28123F7F" w14:textId="77777777" w:rsidR="006E4059" w:rsidRPr="00134EF2" w:rsidRDefault="006E4059" w:rsidP="00FA6A94">
            <w:pPr>
              <w:pStyle w:val="1"/>
              <w:jc w:val="center"/>
              <w:rPr>
                <w:b/>
                <w:lang w:val="en-US"/>
              </w:rPr>
            </w:pPr>
            <w:r w:rsidRPr="00134EF2">
              <w:rPr>
                <w:b/>
                <w:lang w:val="en-US"/>
              </w:rPr>
              <w:t>(at least 2 indicators for every ten</w:t>
            </w:r>
            <w:r w:rsidRPr="00134EF2">
              <w:rPr>
                <w:lang w:val="en-US"/>
              </w:rPr>
              <w:t>)</w:t>
            </w:r>
          </w:p>
        </w:tc>
      </w:tr>
      <w:tr w:rsidR="006E4059" w:rsidRPr="00FA6A94" w14:paraId="48C1B47E" w14:textId="77777777" w:rsidTr="00FA6A94">
        <w:trPr>
          <w:trHeight w:val="1369"/>
        </w:trPr>
        <w:tc>
          <w:tcPr>
            <w:tcW w:w="4260" w:type="dxa"/>
            <w:gridSpan w:val="3"/>
            <w:vMerge w:val="restart"/>
            <w:shd w:val="clear" w:color="auto" w:fill="auto"/>
          </w:tcPr>
          <w:p w14:paraId="1C2C943C" w14:textId="77777777" w:rsidR="006E4059" w:rsidRPr="000D3B06" w:rsidRDefault="006E4059" w:rsidP="00FA6A94">
            <w:pPr>
              <w:pStyle w:val="a4"/>
              <w:spacing w:before="0" w:beforeAutospacing="0" w:after="0" w:afterAutospacing="0"/>
              <w:jc w:val="both"/>
              <w:rPr>
                <w:lang w:val="en-US"/>
              </w:rPr>
            </w:pPr>
            <w:r w:rsidRPr="000D3B06">
              <w:rPr>
                <w:lang w:val="en-US"/>
              </w:rPr>
              <w:t xml:space="preserve">The discipline </w:t>
            </w:r>
            <w:r w:rsidRPr="000D3B06">
              <w:rPr>
                <w:rStyle w:val="a6"/>
                <w:lang w:val="en-US"/>
              </w:rPr>
              <w:t>Problems of Water Law</w:t>
            </w:r>
            <w:r w:rsidRPr="000D3B06">
              <w:rPr>
                <w:lang w:val="en-US"/>
              </w:rPr>
              <w:t xml:space="preserve"> is designed to form a deep and systematic understanding among Master’s students of the complex and multi-level legal regulation of water relations, both at the national and international levels. Its purpose is not limited to the study of legal norms but also extends to the comprehension of water as a vital natural resource, an ecological asset, and a factor of socio-economic development. In this regard, the discipline aims to provide a holistic perspective on the role of law in ensuring the sustainable use, protection, and restoration of water bodies.</w:t>
            </w:r>
          </w:p>
          <w:p w14:paraId="753F8049" w14:textId="77777777" w:rsidR="006E4059" w:rsidRPr="000D3B06" w:rsidRDefault="006E4059" w:rsidP="00FA6A94">
            <w:pPr>
              <w:pStyle w:val="a4"/>
              <w:spacing w:before="0" w:beforeAutospacing="0" w:after="0" w:afterAutospacing="0"/>
              <w:jc w:val="both"/>
              <w:rPr>
                <w:lang w:val="en-US"/>
              </w:rPr>
            </w:pPr>
            <w:r w:rsidRPr="000D3B06">
              <w:rPr>
                <w:lang w:val="en-US"/>
              </w:rPr>
              <w:lastRenderedPageBreak/>
              <w:t>The purpose of the course is also to familiarize students with the fundamental principles of water law, the structure of the national water legislation of the Republic of Kazakhstan, and its correlation with other branches of environmental and natural resource law. Particular attention is given to the analysis of pressing issues such as water scarcity, climate change, pollution of water bodies, and the necessity of balancing economic, environmental, and social interests in the process of water use.</w:t>
            </w:r>
          </w:p>
          <w:p w14:paraId="20295D18" w14:textId="77777777" w:rsidR="006E4059" w:rsidRPr="000D3B06" w:rsidRDefault="006E4059" w:rsidP="00FA6A94">
            <w:pPr>
              <w:pStyle w:val="a4"/>
              <w:spacing w:before="0" w:beforeAutospacing="0" w:after="0" w:afterAutospacing="0"/>
              <w:jc w:val="both"/>
              <w:rPr>
                <w:lang w:val="en-US"/>
              </w:rPr>
            </w:pPr>
            <w:r w:rsidRPr="000D3B06">
              <w:rPr>
                <w:lang w:val="en-US"/>
              </w:rPr>
              <w:t>In addition, the discipline seeks to cultivate the ability to critically evaluate the effectiveness of existing legal mechanisms and to develop reasoned proposals for their improvement. This includes mastering methods of comparative legal analysis of foreign and international water law, studying the legal framework of transboundary water cooperation, and understanding the obligations of Kazakhstan under international conventions and treaties.</w:t>
            </w:r>
          </w:p>
          <w:p w14:paraId="6DE51CD6" w14:textId="77777777" w:rsidR="006E4059" w:rsidRPr="000D3B06" w:rsidRDefault="006E4059" w:rsidP="00FA6A94">
            <w:pPr>
              <w:pStyle w:val="a4"/>
              <w:spacing w:before="0" w:beforeAutospacing="0" w:after="0" w:afterAutospacing="0"/>
              <w:jc w:val="both"/>
              <w:rPr>
                <w:lang w:val="en-US"/>
              </w:rPr>
            </w:pPr>
            <w:r w:rsidRPr="000D3B06">
              <w:rPr>
                <w:lang w:val="en-US"/>
              </w:rPr>
              <w:t>Ultimately, the course is intended to prepare highly qualified specialists capable of participating in the development of water legislation, drafting policy recommendations, conducting academic research, and engaging in professional activities in state bodies, international organizations, and non-governmental institutions dealing with water resource management and environmental protection. In this way, the discipline contributes not only to the academic growth of students but also to the achievement of sustainable development goals and the strengthening of water security at the national and global levels.</w:t>
            </w:r>
          </w:p>
          <w:p w14:paraId="099023A6" w14:textId="77777777" w:rsidR="006E4059" w:rsidRPr="000D3B06" w:rsidRDefault="006E4059" w:rsidP="00FA6A94">
            <w:pPr>
              <w:pStyle w:val="1"/>
              <w:jc w:val="both"/>
              <w:rPr>
                <w:lang w:val="en-US"/>
              </w:rPr>
            </w:pPr>
          </w:p>
        </w:tc>
        <w:tc>
          <w:tcPr>
            <w:tcW w:w="3402" w:type="dxa"/>
            <w:shd w:val="clear" w:color="auto" w:fill="auto"/>
          </w:tcPr>
          <w:p w14:paraId="79B44BFA" w14:textId="77777777" w:rsidR="006E4059" w:rsidRPr="000D3B06" w:rsidRDefault="006E4059" w:rsidP="00FA6A94">
            <w:pPr>
              <w:pStyle w:val="1"/>
              <w:jc w:val="both"/>
              <w:rPr>
                <w:lang w:val="en-US"/>
              </w:rPr>
            </w:pPr>
            <w:r w:rsidRPr="00134EF2">
              <w:rPr>
                <w:b/>
                <w:lang w:val="en-US"/>
              </w:rPr>
              <w:lastRenderedPageBreak/>
              <w:t>RL</w:t>
            </w:r>
            <w:r w:rsidRPr="00134EF2">
              <w:rPr>
                <w:b/>
                <w:lang w:val="kk-KZ"/>
              </w:rPr>
              <w:t>1.</w:t>
            </w:r>
            <w:r w:rsidRPr="00134EF2">
              <w:rPr>
                <w:lang w:val="kk-KZ"/>
              </w:rPr>
              <w:t xml:space="preserve"> </w:t>
            </w:r>
            <w:r w:rsidRPr="000D3B06">
              <w:rPr>
                <w:rStyle w:val="a5"/>
                <w:lang w:val="en-US"/>
              </w:rPr>
              <w:t>Demonstrate advanced and systematic knowledge</w:t>
            </w:r>
            <w:r w:rsidRPr="000D3B06">
              <w:rPr>
                <w:lang w:val="en-US"/>
              </w:rPr>
              <w:t xml:space="preserve"> of the theoretical foundations, key principles, and legal sources of water law in the Republic of Kazakhstan as well as in international practice, showing an in-depth understanding of the role of law in regulating water use, protecting water bodies, and ensuring ecological sustainability.</w:t>
            </w:r>
          </w:p>
        </w:tc>
        <w:tc>
          <w:tcPr>
            <w:tcW w:w="2857" w:type="dxa"/>
            <w:gridSpan w:val="2"/>
            <w:shd w:val="clear" w:color="auto" w:fill="auto"/>
          </w:tcPr>
          <w:p w14:paraId="14D3AA43" w14:textId="77777777" w:rsidR="006E4059" w:rsidRPr="000D3B06" w:rsidRDefault="006E4059" w:rsidP="00FA6A94">
            <w:pPr>
              <w:pStyle w:val="1"/>
              <w:jc w:val="both"/>
              <w:rPr>
                <w:lang w:val="en-US"/>
              </w:rPr>
            </w:pPr>
            <w:r w:rsidRPr="00134EF2">
              <w:rPr>
                <w:b/>
                <w:lang w:val="en-US"/>
              </w:rPr>
              <w:t xml:space="preserve">AI 1.1. </w:t>
            </w:r>
            <w:r w:rsidRPr="000D3B06">
              <w:rPr>
                <w:lang w:val="en-US"/>
              </w:rPr>
              <w:t>Explain the historical development of Kazakhstan’s water law and its environmental law connections.</w:t>
            </w:r>
          </w:p>
          <w:p w14:paraId="17378A4F" w14:textId="77777777" w:rsidR="006E4059" w:rsidRPr="000D3B06" w:rsidRDefault="006E4059" w:rsidP="00FA6A94">
            <w:pPr>
              <w:pStyle w:val="1"/>
              <w:jc w:val="both"/>
              <w:rPr>
                <w:lang w:val="en-US"/>
              </w:rPr>
            </w:pPr>
            <w:r w:rsidRPr="00134EF2">
              <w:rPr>
                <w:b/>
                <w:lang w:val="en-US"/>
              </w:rPr>
              <w:t>AI</w:t>
            </w:r>
            <w:r w:rsidRPr="000D3B06">
              <w:rPr>
                <w:b/>
                <w:lang w:val="en-US"/>
              </w:rPr>
              <w:t xml:space="preserve"> 1.2. </w:t>
            </w:r>
            <w:r w:rsidRPr="000D3B06">
              <w:rPr>
                <w:lang w:val="en-US"/>
              </w:rPr>
              <w:t>Identify international legal sources regulating water use and evaluate their national implementation impact.</w:t>
            </w:r>
          </w:p>
        </w:tc>
      </w:tr>
      <w:tr w:rsidR="006E4059" w:rsidRPr="00FA6A94" w14:paraId="4B066948" w14:textId="77777777" w:rsidTr="00FA6A94">
        <w:tc>
          <w:tcPr>
            <w:tcW w:w="4260" w:type="dxa"/>
            <w:gridSpan w:val="3"/>
            <w:vMerge/>
            <w:shd w:val="clear" w:color="auto" w:fill="auto"/>
          </w:tcPr>
          <w:p w14:paraId="4A361DAA" w14:textId="77777777" w:rsidR="006E4059" w:rsidRPr="00134EF2" w:rsidRDefault="006E4059" w:rsidP="00FA6A94">
            <w:pPr>
              <w:pStyle w:val="1"/>
              <w:widowControl w:val="0"/>
              <w:pBdr>
                <w:top w:val="nil"/>
                <w:left w:val="nil"/>
                <w:bottom w:val="nil"/>
                <w:right w:val="nil"/>
                <w:between w:val="nil"/>
              </w:pBdr>
              <w:spacing w:line="276" w:lineRule="auto"/>
              <w:rPr>
                <w:b/>
                <w:lang w:val="en-US"/>
              </w:rPr>
            </w:pPr>
          </w:p>
        </w:tc>
        <w:tc>
          <w:tcPr>
            <w:tcW w:w="3402" w:type="dxa"/>
            <w:shd w:val="clear" w:color="auto" w:fill="auto"/>
          </w:tcPr>
          <w:p w14:paraId="191CDF12" w14:textId="77777777" w:rsidR="006E4059" w:rsidRPr="000D3B06" w:rsidRDefault="006E4059" w:rsidP="00FA6A94">
            <w:pPr>
              <w:pStyle w:val="1"/>
              <w:jc w:val="both"/>
              <w:rPr>
                <w:lang w:val="en-US"/>
              </w:rPr>
            </w:pPr>
            <w:r w:rsidRPr="00134EF2">
              <w:rPr>
                <w:b/>
                <w:lang w:val="en-US"/>
              </w:rPr>
              <w:t>RL</w:t>
            </w:r>
            <w:r w:rsidRPr="00134EF2">
              <w:rPr>
                <w:b/>
                <w:lang w:val="kk-KZ"/>
              </w:rPr>
              <w:t>2.</w:t>
            </w:r>
            <w:r w:rsidRPr="00134EF2">
              <w:rPr>
                <w:lang w:val="kk-KZ"/>
              </w:rPr>
              <w:t xml:space="preserve"> </w:t>
            </w:r>
            <w:r w:rsidRPr="000D3B06">
              <w:rPr>
                <w:rStyle w:val="a5"/>
                <w:lang w:val="en-US"/>
              </w:rPr>
              <w:t>Analyze, interpret, and critically evaluate</w:t>
            </w:r>
            <w:r w:rsidRPr="000D3B06">
              <w:rPr>
                <w:lang w:val="en-US"/>
              </w:rPr>
              <w:t xml:space="preserve"> the effectiveness of national and </w:t>
            </w:r>
            <w:r w:rsidRPr="000D3B06">
              <w:rPr>
                <w:lang w:val="en-US"/>
              </w:rPr>
              <w:lastRenderedPageBreak/>
              <w:t>international legal mechanisms for the regulation of water resources, including issues of water scarcity, climate change adaptation, transboundary cooperation, and sustainable development, while identifying gaps, contradictions, and potential directions for legal reform.</w:t>
            </w:r>
          </w:p>
        </w:tc>
        <w:tc>
          <w:tcPr>
            <w:tcW w:w="2857" w:type="dxa"/>
            <w:gridSpan w:val="2"/>
            <w:shd w:val="clear" w:color="auto" w:fill="auto"/>
          </w:tcPr>
          <w:p w14:paraId="03A686FD" w14:textId="77777777" w:rsidR="006E4059" w:rsidRDefault="006E4059" w:rsidP="00FA6A94">
            <w:pPr>
              <w:pStyle w:val="1"/>
              <w:pBdr>
                <w:top w:val="nil"/>
                <w:left w:val="nil"/>
                <w:bottom w:val="nil"/>
                <w:right w:val="nil"/>
                <w:between w:val="nil"/>
              </w:pBdr>
              <w:jc w:val="both"/>
              <w:rPr>
                <w:lang w:val="en-US"/>
              </w:rPr>
            </w:pPr>
            <w:r w:rsidRPr="00134EF2">
              <w:rPr>
                <w:b/>
                <w:lang w:val="en-US"/>
              </w:rPr>
              <w:lastRenderedPageBreak/>
              <w:t>AI 2.1.</w:t>
            </w:r>
            <w:r w:rsidRPr="00134EF2">
              <w:rPr>
                <w:lang w:val="en-US"/>
              </w:rPr>
              <w:t xml:space="preserve"> </w:t>
            </w:r>
            <w:r w:rsidRPr="000D3B06">
              <w:rPr>
                <w:lang w:val="en-US"/>
              </w:rPr>
              <w:t xml:space="preserve">Assess effectiveness of Kazakhstan’s water </w:t>
            </w:r>
            <w:r w:rsidRPr="000D3B06">
              <w:rPr>
                <w:lang w:val="en-US"/>
              </w:rPr>
              <w:lastRenderedPageBreak/>
              <w:t>legislation in solving scarcity, pollution, and climate challenges.</w:t>
            </w:r>
          </w:p>
          <w:p w14:paraId="26955C66" w14:textId="77777777" w:rsidR="006E4059" w:rsidRPr="000D3B06" w:rsidRDefault="006E4059" w:rsidP="00FA6A94">
            <w:pPr>
              <w:pStyle w:val="1"/>
              <w:pBdr>
                <w:top w:val="nil"/>
                <w:left w:val="nil"/>
                <w:bottom w:val="nil"/>
                <w:right w:val="nil"/>
                <w:between w:val="nil"/>
              </w:pBdr>
              <w:jc w:val="both"/>
              <w:rPr>
                <w:b/>
                <w:color w:val="000000"/>
                <w:lang w:val="en-US"/>
              </w:rPr>
            </w:pPr>
            <w:r w:rsidRPr="00134EF2">
              <w:rPr>
                <w:b/>
                <w:lang w:val="en-US"/>
              </w:rPr>
              <w:t>AI 2.</w:t>
            </w:r>
            <w:r w:rsidRPr="000D3B06">
              <w:rPr>
                <w:b/>
                <w:lang w:val="en-US"/>
              </w:rPr>
              <w:t xml:space="preserve">2 </w:t>
            </w:r>
            <w:r w:rsidRPr="000D3B06">
              <w:rPr>
                <w:lang w:val="en-US"/>
              </w:rPr>
              <w:t>Compare foreign water law practices and determine their adaptability to Kazakhstan’s legal framework.</w:t>
            </w:r>
          </w:p>
        </w:tc>
      </w:tr>
      <w:tr w:rsidR="006E4059" w:rsidRPr="00FA6A94" w14:paraId="6F82F7CA" w14:textId="77777777" w:rsidTr="00FA6A94">
        <w:trPr>
          <w:trHeight w:val="257"/>
        </w:trPr>
        <w:tc>
          <w:tcPr>
            <w:tcW w:w="4260" w:type="dxa"/>
            <w:gridSpan w:val="3"/>
            <w:vMerge/>
            <w:shd w:val="clear" w:color="auto" w:fill="auto"/>
          </w:tcPr>
          <w:p w14:paraId="5001B9C9" w14:textId="77777777" w:rsidR="006E4059" w:rsidRPr="00134EF2" w:rsidRDefault="006E4059" w:rsidP="00FA6A94">
            <w:pPr>
              <w:pStyle w:val="1"/>
              <w:widowControl w:val="0"/>
              <w:pBdr>
                <w:top w:val="nil"/>
                <w:left w:val="nil"/>
                <w:bottom w:val="nil"/>
                <w:right w:val="nil"/>
                <w:between w:val="nil"/>
              </w:pBdr>
              <w:spacing w:line="276" w:lineRule="auto"/>
              <w:rPr>
                <w:b/>
                <w:color w:val="000000"/>
                <w:lang w:val="en-US"/>
              </w:rPr>
            </w:pPr>
          </w:p>
        </w:tc>
        <w:tc>
          <w:tcPr>
            <w:tcW w:w="3402" w:type="dxa"/>
            <w:shd w:val="clear" w:color="auto" w:fill="auto"/>
          </w:tcPr>
          <w:p w14:paraId="6D412A8F" w14:textId="77777777" w:rsidR="006E4059" w:rsidRPr="00134EF2" w:rsidRDefault="006E4059" w:rsidP="00FA6A94">
            <w:pPr>
              <w:pStyle w:val="1"/>
              <w:jc w:val="both"/>
              <w:rPr>
                <w:b/>
                <w:lang w:val="kk-KZ"/>
              </w:rPr>
            </w:pPr>
            <w:r w:rsidRPr="00134EF2">
              <w:rPr>
                <w:b/>
                <w:lang w:val="en-US"/>
              </w:rPr>
              <w:t>RL</w:t>
            </w:r>
            <w:r w:rsidRPr="00134EF2">
              <w:rPr>
                <w:b/>
                <w:lang w:val="kk-KZ"/>
              </w:rPr>
              <w:t xml:space="preserve"> 3.</w:t>
            </w:r>
            <w:r w:rsidRPr="00134EF2">
              <w:rPr>
                <w:lang w:val="kk-KZ"/>
              </w:rPr>
              <w:t xml:space="preserve"> </w:t>
            </w:r>
            <w:r w:rsidRPr="000D3B06">
              <w:rPr>
                <w:rStyle w:val="a5"/>
                <w:lang w:val="en-US"/>
              </w:rPr>
              <w:t>Apply comparative legal research methods and interdisciplinary approaches</w:t>
            </w:r>
            <w:r w:rsidRPr="000D3B06">
              <w:rPr>
                <w:lang w:val="en-US"/>
              </w:rPr>
              <w:t xml:space="preserve"> to study and compare foreign, regional, and global frameworks of water legislation, identify best practices in water governance, and develop scientifically grounded and practically applicable proposals for the improvement of Kazakhstan’s water law and related environmental </w:t>
            </w:r>
            <w:proofErr w:type="gramStart"/>
            <w:r w:rsidRPr="000D3B06">
              <w:rPr>
                <w:lang w:val="en-US"/>
              </w:rPr>
              <w:t>policies.</w:t>
            </w:r>
            <w:r w:rsidRPr="00134EF2">
              <w:rPr>
                <w:lang w:val="kk-KZ"/>
              </w:rPr>
              <w:t>.</w:t>
            </w:r>
            <w:proofErr w:type="gramEnd"/>
          </w:p>
        </w:tc>
        <w:tc>
          <w:tcPr>
            <w:tcW w:w="2857" w:type="dxa"/>
            <w:gridSpan w:val="2"/>
            <w:shd w:val="clear" w:color="auto" w:fill="auto"/>
          </w:tcPr>
          <w:p w14:paraId="780AA848" w14:textId="77777777" w:rsidR="006E4059" w:rsidRDefault="006E4059" w:rsidP="00FA6A94">
            <w:pPr>
              <w:pStyle w:val="1"/>
              <w:pBdr>
                <w:top w:val="nil"/>
                <w:left w:val="nil"/>
                <w:bottom w:val="nil"/>
                <w:right w:val="nil"/>
                <w:between w:val="nil"/>
              </w:pBdr>
              <w:jc w:val="both"/>
              <w:rPr>
                <w:lang w:val="en-US"/>
              </w:rPr>
            </w:pPr>
            <w:r w:rsidRPr="00134EF2">
              <w:rPr>
                <w:b/>
                <w:lang w:val="en-US"/>
              </w:rPr>
              <w:t>AI</w:t>
            </w:r>
            <w:r w:rsidRPr="000D3B06">
              <w:rPr>
                <w:b/>
                <w:lang w:val="en-US"/>
              </w:rPr>
              <w:t xml:space="preserve"> 3.1. </w:t>
            </w:r>
            <w:r w:rsidRPr="000D3B06">
              <w:rPr>
                <w:lang w:val="en-US"/>
              </w:rPr>
              <w:t>Conduct structured comparative research of EU, UN, and Central Asian water law frameworks.</w:t>
            </w:r>
          </w:p>
          <w:p w14:paraId="4BE6C792" w14:textId="77777777" w:rsidR="006E4059" w:rsidRPr="000D3B06" w:rsidRDefault="006E4059" w:rsidP="00FA6A94">
            <w:pPr>
              <w:pStyle w:val="1"/>
              <w:pBdr>
                <w:top w:val="nil"/>
                <w:left w:val="nil"/>
                <w:bottom w:val="nil"/>
                <w:right w:val="nil"/>
                <w:between w:val="nil"/>
              </w:pBdr>
              <w:jc w:val="both"/>
              <w:rPr>
                <w:b/>
                <w:color w:val="000000"/>
                <w:lang w:val="en-US"/>
              </w:rPr>
            </w:pPr>
            <w:r w:rsidRPr="00134EF2">
              <w:rPr>
                <w:b/>
                <w:lang w:val="en-US"/>
              </w:rPr>
              <w:t xml:space="preserve">AI 3.2. </w:t>
            </w:r>
            <w:r w:rsidRPr="000D3B06">
              <w:rPr>
                <w:lang w:val="en-US"/>
              </w:rPr>
              <w:t>Develop recommendations for reforming Kazakhstan’s water legislation based on best international practices.</w:t>
            </w:r>
          </w:p>
        </w:tc>
      </w:tr>
      <w:tr w:rsidR="006E4059" w:rsidRPr="00FA6A94" w14:paraId="64DBD0B3" w14:textId="77777777" w:rsidTr="00FA6A94">
        <w:trPr>
          <w:trHeight w:val="257"/>
        </w:trPr>
        <w:tc>
          <w:tcPr>
            <w:tcW w:w="4260" w:type="dxa"/>
            <w:gridSpan w:val="3"/>
            <w:vMerge/>
            <w:shd w:val="clear" w:color="auto" w:fill="auto"/>
          </w:tcPr>
          <w:p w14:paraId="0E68F2BA" w14:textId="77777777" w:rsidR="006E4059" w:rsidRPr="00134EF2" w:rsidRDefault="006E4059" w:rsidP="00FA6A94">
            <w:pPr>
              <w:pStyle w:val="1"/>
              <w:widowControl w:val="0"/>
              <w:pBdr>
                <w:top w:val="nil"/>
                <w:left w:val="nil"/>
                <w:bottom w:val="nil"/>
                <w:right w:val="nil"/>
                <w:between w:val="nil"/>
              </w:pBdr>
              <w:spacing w:line="276" w:lineRule="auto"/>
              <w:rPr>
                <w:b/>
                <w:color w:val="000000"/>
                <w:lang w:val="en-US"/>
              </w:rPr>
            </w:pPr>
          </w:p>
        </w:tc>
        <w:tc>
          <w:tcPr>
            <w:tcW w:w="3402" w:type="dxa"/>
            <w:shd w:val="clear" w:color="auto" w:fill="auto"/>
          </w:tcPr>
          <w:p w14:paraId="6B34843D" w14:textId="77777777" w:rsidR="006E4059" w:rsidRPr="000D3B06" w:rsidRDefault="006E4059" w:rsidP="00FA6A94">
            <w:pPr>
              <w:pStyle w:val="a4"/>
              <w:jc w:val="both"/>
              <w:rPr>
                <w:lang w:val="en-US"/>
              </w:rPr>
            </w:pPr>
            <w:r w:rsidRPr="00134EF2">
              <w:rPr>
                <w:b/>
                <w:lang w:val="en-US"/>
              </w:rPr>
              <w:t>RL</w:t>
            </w:r>
            <w:r w:rsidRPr="00134EF2">
              <w:rPr>
                <w:b/>
                <w:lang w:val="kk-KZ"/>
              </w:rPr>
              <w:t xml:space="preserve">  4.</w:t>
            </w:r>
            <w:r w:rsidRPr="00134EF2">
              <w:rPr>
                <w:lang w:val="kk-KZ"/>
              </w:rPr>
              <w:t xml:space="preserve"> </w:t>
            </w:r>
            <w:r w:rsidRPr="000D3B06">
              <w:rPr>
                <w:rStyle w:val="a5"/>
                <w:lang w:val="en-US"/>
              </w:rPr>
              <w:t>Conduct independent scientific research, formulate well-reasoned legal arguments, and present academic and professional outputs</w:t>
            </w:r>
            <w:r w:rsidRPr="000D3B06">
              <w:rPr>
                <w:lang w:val="en-US"/>
              </w:rPr>
              <w:t xml:space="preserve"> on contemporary problems of water law, including the preparation of essays, policy briefs, and research papers, as well as the ability to participate in expert discussions, provide recommendations to policymakers, and contribute to the modernization of water legislation.</w:t>
            </w:r>
          </w:p>
          <w:p w14:paraId="58C1FA9D" w14:textId="77777777" w:rsidR="006E4059" w:rsidRPr="000D3B06" w:rsidRDefault="006E4059" w:rsidP="00FA6A94">
            <w:pPr>
              <w:pStyle w:val="1"/>
              <w:jc w:val="both"/>
              <w:rPr>
                <w:lang w:val="en-US"/>
              </w:rPr>
            </w:pPr>
          </w:p>
        </w:tc>
        <w:tc>
          <w:tcPr>
            <w:tcW w:w="2857" w:type="dxa"/>
            <w:gridSpan w:val="2"/>
            <w:shd w:val="clear" w:color="auto" w:fill="auto"/>
          </w:tcPr>
          <w:p w14:paraId="24B84CF4" w14:textId="77777777" w:rsidR="006E4059" w:rsidRDefault="006E4059" w:rsidP="00FA6A94">
            <w:pPr>
              <w:pStyle w:val="1"/>
              <w:pBdr>
                <w:top w:val="nil"/>
                <w:left w:val="nil"/>
                <w:bottom w:val="nil"/>
                <w:right w:val="nil"/>
                <w:between w:val="nil"/>
              </w:pBdr>
              <w:jc w:val="both"/>
              <w:rPr>
                <w:lang w:val="en-US"/>
              </w:rPr>
            </w:pPr>
            <w:r w:rsidRPr="00134EF2">
              <w:rPr>
                <w:b/>
                <w:lang w:val="en-US"/>
              </w:rPr>
              <w:t>AI</w:t>
            </w:r>
            <w:r w:rsidRPr="00134EF2">
              <w:rPr>
                <w:b/>
                <w:lang w:val="kk-KZ"/>
              </w:rPr>
              <w:t xml:space="preserve"> 4.1. </w:t>
            </w:r>
            <w:r w:rsidRPr="000D3B06">
              <w:rPr>
                <w:lang w:val="en-US"/>
              </w:rPr>
              <w:t>Write and defend research papers addressing urgent issues of domestic and international water law.</w:t>
            </w:r>
          </w:p>
          <w:p w14:paraId="4D6CE00A" w14:textId="77777777" w:rsidR="006E4059" w:rsidRPr="000D3B06" w:rsidRDefault="006E4059" w:rsidP="00FA6A94">
            <w:pPr>
              <w:pStyle w:val="1"/>
              <w:pBdr>
                <w:top w:val="nil"/>
                <w:left w:val="nil"/>
                <w:bottom w:val="nil"/>
                <w:right w:val="nil"/>
                <w:between w:val="nil"/>
              </w:pBdr>
              <w:jc w:val="both"/>
              <w:rPr>
                <w:b/>
                <w:color w:val="000000"/>
                <w:lang w:val="en-US"/>
              </w:rPr>
            </w:pPr>
            <w:r w:rsidRPr="00134EF2">
              <w:rPr>
                <w:b/>
                <w:lang w:val="en-US"/>
              </w:rPr>
              <w:t>AI</w:t>
            </w:r>
            <w:r w:rsidRPr="00134EF2">
              <w:rPr>
                <w:b/>
                <w:lang w:val="kk-KZ"/>
              </w:rPr>
              <w:t xml:space="preserve"> 4.2.</w:t>
            </w:r>
            <w:r w:rsidRPr="00134EF2">
              <w:rPr>
                <w:lang w:val="kk-KZ"/>
              </w:rPr>
              <w:t xml:space="preserve"> </w:t>
            </w:r>
            <w:r w:rsidRPr="000D3B06">
              <w:rPr>
                <w:lang w:val="en-US"/>
              </w:rPr>
              <w:t>Demonstrate oral and written skills in seminars, discussions, and expert-level academic debates.</w:t>
            </w:r>
          </w:p>
        </w:tc>
      </w:tr>
      <w:tr w:rsidR="006E4059" w:rsidRPr="00FA6A94" w14:paraId="5EF83072" w14:textId="77777777" w:rsidTr="00FA6A94">
        <w:tc>
          <w:tcPr>
            <w:tcW w:w="4260" w:type="dxa"/>
            <w:gridSpan w:val="3"/>
            <w:vMerge/>
            <w:shd w:val="clear" w:color="auto" w:fill="auto"/>
          </w:tcPr>
          <w:p w14:paraId="5FE24089" w14:textId="77777777" w:rsidR="006E4059" w:rsidRPr="00134EF2" w:rsidRDefault="006E4059" w:rsidP="00FA6A94">
            <w:pPr>
              <w:pStyle w:val="1"/>
              <w:widowControl w:val="0"/>
              <w:pBdr>
                <w:top w:val="nil"/>
                <w:left w:val="nil"/>
                <w:bottom w:val="nil"/>
                <w:right w:val="nil"/>
                <w:between w:val="nil"/>
              </w:pBdr>
              <w:spacing w:line="276" w:lineRule="auto"/>
              <w:rPr>
                <w:b/>
                <w:color w:val="000000"/>
                <w:lang w:val="kk-KZ"/>
              </w:rPr>
            </w:pPr>
          </w:p>
        </w:tc>
        <w:tc>
          <w:tcPr>
            <w:tcW w:w="3402" w:type="dxa"/>
            <w:shd w:val="clear" w:color="auto" w:fill="auto"/>
          </w:tcPr>
          <w:p w14:paraId="05D2BBFD" w14:textId="77777777" w:rsidR="006E4059" w:rsidRPr="000D3B06" w:rsidRDefault="006E4059" w:rsidP="00FA6A94">
            <w:pPr>
              <w:pStyle w:val="a4"/>
              <w:jc w:val="both"/>
              <w:rPr>
                <w:lang w:val="en-US"/>
              </w:rPr>
            </w:pPr>
            <w:r w:rsidRPr="00134EF2">
              <w:rPr>
                <w:b/>
                <w:lang w:val="en-US"/>
              </w:rPr>
              <w:t>RL</w:t>
            </w:r>
            <w:r w:rsidRPr="00134EF2">
              <w:rPr>
                <w:b/>
                <w:lang w:val="kk-KZ"/>
              </w:rPr>
              <w:t xml:space="preserve"> 5 </w:t>
            </w:r>
            <w:r w:rsidRPr="000D3B06">
              <w:rPr>
                <w:rStyle w:val="a5"/>
                <w:lang w:val="en-US"/>
              </w:rPr>
              <w:t>Integrate legal, environmental, and socio-economic knowledge</w:t>
            </w:r>
            <w:r w:rsidRPr="000D3B06">
              <w:rPr>
                <w:lang w:val="en-US"/>
              </w:rPr>
              <w:t xml:space="preserve"> in order to assess complex problems of water resource management, demonstrate the ability to balance ecological safety with economic development, and propose innovative, legally sound, and sustainable solutions that </w:t>
            </w:r>
            <w:proofErr w:type="gramStart"/>
            <w:r w:rsidRPr="000D3B06">
              <w:rPr>
                <w:lang w:val="en-US"/>
              </w:rPr>
              <w:t>take into account</w:t>
            </w:r>
            <w:proofErr w:type="gramEnd"/>
            <w:r w:rsidRPr="000D3B06">
              <w:rPr>
                <w:lang w:val="en-US"/>
              </w:rPr>
              <w:t xml:space="preserve"> the </w:t>
            </w:r>
            <w:r w:rsidRPr="000D3B06">
              <w:rPr>
                <w:lang w:val="en-US"/>
              </w:rPr>
              <w:lastRenderedPageBreak/>
              <w:t>interests of the state, society, and future generations.</w:t>
            </w:r>
          </w:p>
          <w:p w14:paraId="008281D3" w14:textId="77777777" w:rsidR="006E4059" w:rsidRPr="00134EF2" w:rsidRDefault="006E4059" w:rsidP="00FA6A94">
            <w:pPr>
              <w:pStyle w:val="1"/>
              <w:jc w:val="both"/>
              <w:rPr>
                <w:lang w:val="en-US"/>
              </w:rPr>
            </w:pPr>
          </w:p>
        </w:tc>
        <w:tc>
          <w:tcPr>
            <w:tcW w:w="2857" w:type="dxa"/>
            <w:gridSpan w:val="2"/>
            <w:shd w:val="clear" w:color="auto" w:fill="auto"/>
          </w:tcPr>
          <w:p w14:paraId="29BB35E0" w14:textId="77777777" w:rsidR="006E4059" w:rsidRDefault="006E4059" w:rsidP="00FA6A94">
            <w:pPr>
              <w:pStyle w:val="1"/>
              <w:jc w:val="both"/>
              <w:rPr>
                <w:lang w:val="en-US"/>
              </w:rPr>
            </w:pPr>
            <w:r w:rsidRPr="00134EF2">
              <w:rPr>
                <w:b/>
                <w:lang w:val="en-US"/>
              </w:rPr>
              <w:lastRenderedPageBreak/>
              <w:t>AI</w:t>
            </w:r>
            <w:r w:rsidRPr="00134EF2">
              <w:rPr>
                <w:b/>
                <w:lang w:val="kk-KZ"/>
              </w:rPr>
              <w:t xml:space="preserve"> 5.1.</w:t>
            </w:r>
            <w:r w:rsidRPr="00134EF2">
              <w:rPr>
                <w:lang w:val="kk-KZ"/>
              </w:rPr>
              <w:t xml:space="preserve"> </w:t>
            </w:r>
            <w:r w:rsidRPr="000D3B06">
              <w:rPr>
                <w:lang w:val="en-US"/>
              </w:rPr>
              <w:t>Draft balanced recommendations aligning water protection with economic growth and societal needs.</w:t>
            </w:r>
          </w:p>
          <w:p w14:paraId="0E0E8B06" w14:textId="77777777" w:rsidR="006E4059" w:rsidRPr="000D3B06" w:rsidRDefault="006E4059" w:rsidP="00FA6A94">
            <w:pPr>
              <w:pStyle w:val="1"/>
              <w:jc w:val="both"/>
              <w:rPr>
                <w:lang w:val="en-US"/>
              </w:rPr>
            </w:pPr>
            <w:r w:rsidRPr="00134EF2">
              <w:rPr>
                <w:b/>
                <w:lang w:val="en-US"/>
              </w:rPr>
              <w:t>AI</w:t>
            </w:r>
            <w:r w:rsidRPr="00134EF2">
              <w:rPr>
                <w:b/>
                <w:lang w:val="kk-KZ"/>
              </w:rPr>
              <w:t xml:space="preserve"> 5.2.</w:t>
            </w:r>
            <w:r w:rsidRPr="00134EF2">
              <w:rPr>
                <w:lang w:val="kk-KZ"/>
              </w:rPr>
              <w:t xml:space="preserve"> 9.</w:t>
            </w:r>
            <w:r w:rsidRPr="00134EF2">
              <w:rPr>
                <w:lang w:val="kk-KZ"/>
              </w:rPr>
              <w:tab/>
            </w:r>
            <w:r w:rsidRPr="000D3B06">
              <w:rPr>
                <w:lang w:val="en-US"/>
              </w:rPr>
              <w:t>Apply interdisciplinary approaches to suggest innovative policies for sustainable water management.</w:t>
            </w:r>
          </w:p>
        </w:tc>
      </w:tr>
      <w:tr w:rsidR="006E4059" w:rsidRPr="00134EF2" w14:paraId="0DE4FF7A" w14:textId="77777777" w:rsidTr="00FA6A94">
        <w:trPr>
          <w:trHeight w:val="558"/>
        </w:trPr>
        <w:tc>
          <w:tcPr>
            <w:tcW w:w="4260" w:type="dxa"/>
            <w:gridSpan w:val="3"/>
            <w:tcBorders>
              <w:top w:val="single" w:sz="4" w:space="0" w:color="000000"/>
              <w:left w:val="single" w:sz="4" w:space="0" w:color="000000"/>
              <w:bottom w:val="single" w:sz="4" w:space="0" w:color="000000"/>
              <w:right w:val="single" w:sz="4" w:space="0" w:color="000000"/>
            </w:tcBorders>
            <w:shd w:val="clear" w:color="auto" w:fill="auto"/>
          </w:tcPr>
          <w:p w14:paraId="72675DA4" w14:textId="77777777" w:rsidR="006E4059" w:rsidRPr="00134EF2" w:rsidRDefault="006E4059" w:rsidP="00FA6A94">
            <w:pPr>
              <w:pStyle w:val="1"/>
              <w:rPr>
                <w:b/>
              </w:rPr>
            </w:pPr>
            <w:proofErr w:type="spellStart"/>
            <w:r w:rsidRPr="00134EF2">
              <w:rPr>
                <w:b/>
              </w:rPr>
              <w:t>Prerequisites</w:t>
            </w:r>
            <w:proofErr w:type="spellEnd"/>
          </w:p>
        </w:tc>
        <w:tc>
          <w:tcPr>
            <w:tcW w:w="6259" w:type="dxa"/>
            <w:gridSpan w:val="3"/>
            <w:tcBorders>
              <w:top w:val="single" w:sz="4" w:space="0" w:color="000000"/>
              <w:left w:val="single" w:sz="4" w:space="0" w:color="000000"/>
              <w:right w:val="single" w:sz="4" w:space="0" w:color="000000"/>
            </w:tcBorders>
            <w:shd w:val="clear" w:color="auto" w:fill="auto"/>
          </w:tcPr>
          <w:p w14:paraId="02804508" w14:textId="77777777" w:rsidR="006E4059" w:rsidRPr="00134EF2" w:rsidRDefault="006E4059" w:rsidP="00FA6A94">
            <w:pPr>
              <w:pStyle w:val="1"/>
              <w:rPr>
                <w:lang w:val="en-US"/>
              </w:rPr>
            </w:pPr>
            <w:r w:rsidRPr="00134EF2">
              <w:rPr>
                <w:bCs/>
                <w:lang w:val="en-US"/>
              </w:rPr>
              <w:t>Environmental Law, Land Law</w:t>
            </w:r>
          </w:p>
        </w:tc>
      </w:tr>
      <w:tr w:rsidR="006E4059" w:rsidRPr="00134EF2" w14:paraId="6254EEB5" w14:textId="77777777" w:rsidTr="00FA6A94">
        <w:trPr>
          <w:trHeight w:val="288"/>
        </w:trPr>
        <w:tc>
          <w:tcPr>
            <w:tcW w:w="4260" w:type="dxa"/>
            <w:gridSpan w:val="3"/>
            <w:tcBorders>
              <w:top w:val="single" w:sz="4" w:space="0" w:color="000000"/>
              <w:left w:val="single" w:sz="4" w:space="0" w:color="000000"/>
              <w:bottom w:val="single" w:sz="4" w:space="0" w:color="000000"/>
              <w:right w:val="single" w:sz="4" w:space="0" w:color="000000"/>
            </w:tcBorders>
            <w:shd w:val="clear" w:color="auto" w:fill="auto"/>
          </w:tcPr>
          <w:p w14:paraId="2529AE4F" w14:textId="77777777" w:rsidR="006E4059" w:rsidRPr="00134EF2" w:rsidRDefault="006E4059" w:rsidP="00FA6A94">
            <w:pPr>
              <w:pStyle w:val="1"/>
              <w:rPr>
                <w:b/>
              </w:rPr>
            </w:pPr>
            <w:proofErr w:type="spellStart"/>
            <w:r w:rsidRPr="00134EF2">
              <w:rPr>
                <w:b/>
              </w:rPr>
              <w:t>Post-requisites</w:t>
            </w:r>
            <w:proofErr w:type="spellEnd"/>
          </w:p>
        </w:tc>
        <w:tc>
          <w:tcPr>
            <w:tcW w:w="6259" w:type="dxa"/>
            <w:gridSpan w:val="3"/>
            <w:tcBorders>
              <w:left w:val="single" w:sz="4" w:space="0" w:color="000000"/>
              <w:bottom w:val="single" w:sz="4" w:space="0" w:color="000000"/>
              <w:right w:val="single" w:sz="4" w:space="0" w:color="000000"/>
            </w:tcBorders>
            <w:shd w:val="clear" w:color="auto" w:fill="auto"/>
          </w:tcPr>
          <w:p w14:paraId="4B10E603" w14:textId="77777777" w:rsidR="006E4059" w:rsidRPr="00134EF2" w:rsidRDefault="006E4059" w:rsidP="00FA6A94">
            <w:pPr>
              <w:pStyle w:val="1"/>
            </w:pPr>
          </w:p>
        </w:tc>
      </w:tr>
      <w:tr w:rsidR="006E4059" w:rsidRPr="0080672E" w14:paraId="3BABA202" w14:textId="77777777" w:rsidTr="00FA6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1"/>
          <w:wBefore w:w="7" w:type="dxa"/>
          <w:wAfter w:w="169" w:type="dxa"/>
        </w:trPr>
        <w:tc>
          <w:tcPr>
            <w:tcW w:w="213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F568BFD" w14:textId="77777777" w:rsidR="006E4059" w:rsidRPr="00134EF2" w:rsidRDefault="006E4059" w:rsidP="00FA6A94">
            <w:pPr>
              <w:pStyle w:val="1"/>
              <w:jc w:val="both"/>
              <w:rPr>
                <w:b/>
              </w:rPr>
            </w:pPr>
            <w:proofErr w:type="spellStart"/>
            <w:r w:rsidRPr="00134EF2">
              <w:rPr>
                <w:b/>
              </w:rPr>
              <w:t>Literature</w:t>
            </w:r>
            <w:proofErr w:type="spellEnd"/>
            <w:r w:rsidRPr="00134EF2">
              <w:rPr>
                <w:b/>
              </w:rPr>
              <w:t xml:space="preserve"> </w:t>
            </w:r>
            <w:proofErr w:type="spellStart"/>
            <w:r w:rsidRPr="00134EF2">
              <w:rPr>
                <w:b/>
              </w:rPr>
              <w:t>and</w:t>
            </w:r>
            <w:proofErr w:type="spellEnd"/>
            <w:r w:rsidRPr="00134EF2">
              <w:rPr>
                <w:b/>
              </w:rPr>
              <w:t xml:space="preserve"> </w:t>
            </w:r>
            <w:proofErr w:type="spellStart"/>
            <w:r w:rsidRPr="00134EF2">
              <w:rPr>
                <w:b/>
              </w:rPr>
              <w:t>resources</w:t>
            </w:r>
            <w:proofErr w:type="spellEnd"/>
          </w:p>
        </w:tc>
        <w:tc>
          <w:tcPr>
            <w:tcW w:w="8207" w:type="dxa"/>
            <w:gridSpan w:val="3"/>
            <w:tcBorders>
              <w:top w:val="single" w:sz="4" w:space="0" w:color="000000"/>
              <w:left w:val="single" w:sz="4" w:space="0" w:color="000000"/>
              <w:bottom w:val="single" w:sz="4" w:space="0" w:color="000000"/>
              <w:right w:val="single" w:sz="4" w:space="0" w:color="000000"/>
            </w:tcBorders>
          </w:tcPr>
          <w:p w14:paraId="66455AE0" w14:textId="77777777" w:rsidR="006E4059" w:rsidRPr="000D3B06" w:rsidRDefault="006E4059" w:rsidP="00FA6A94">
            <w:pPr>
              <w:pStyle w:val="1"/>
              <w:pBdr>
                <w:top w:val="nil"/>
                <w:left w:val="nil"/>
                <w:bottom w:val="nil"/>
                <w:right w:val="nil"/>
                <w:between w:val="nil"/>
              </w:pBdr>
              <w:jc w:val="both"/>
              <w:rPr>
                <w:b/>
                <w:lang w:val="en-US"/>
              </w:rPr>
            </w:pPr>
            <w:r w:rsidRPr="000D3B06">
              <w:rPr>
                <w:b/>
                <w:lang w:val="en-US"/>
              </w:rPr>
              <w:t>Educational literature:</w:t>
            </w:r>
          </w:p>
          <w:p w14:paraId="0DBC27DB" w14:textId="77777777" w:rsidR="006E4059" w:rsidRPr="006E4059" w:rsidRDefault="006E4059" w:rsidP="00FA6A94">
            <w:pPr>
              <w:pStyle w:val="a4"/>
              <w:spacing w:before="0" w:beforeAutospacing="0" w:after="0" w:afterAutospacing="0"/>
              <w:jc w:val="both"/>
              <w:rPr>
                <w:lang w:val="en-US"/>
              </w:rPr>
            </w:pPr>
            <w:r w:rsidRPr="000D3B06">
              <w:rPr>
                <w:lang w:val="en-US"/>
              </w:rPr>
              <w:t xml:space="preserve">1 Vera, L. “Water Law Transitions in the Era of Climate Change” (2024) — examines legal transitions, delayed implementation, and fairness in water law reform. </w:t>
            </w:r>
          </w:p>
          <w:p w14:paraId="0651C64B"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2</w:t>
            </w:r>
            <w:r w:rsidRPr="000D3B06">
              <w:rPr>
                <w:lang w:val="en-US"/>
              </w:rPr>
              <w:t xml:space="preserve">  Martinez</w:t>
            </w:r>
            <w:proofErr w:type="gramEnd"/>
            <w:r w:rsidRPr="000D3B06">
              <w:rPr>
                <w:lang w:val="en-US"/>
              </w:rPr>
              <w:t>, R., &amp; Moreno-</w:t>
            </w:r>
            <w:proofErr w:type="spellStart"/>
            <w:r w:rsidRPr="000D3B06">
              <w:rPr>
                <w:lang w:val="en-US"/>
              </w:rPr>
              <w:t>Ternero</w:t>
            </w:r>
            <w:proofErr w:type="spellEnd"/>
            <w:r w:rsidRPr="000D3B06">
              <w:rPr>
                <w:lang w:val="en-US"/>
              </w:rPr>
              <w:t xml:space="preserve">, J. D. “Fair Allocation of Riparian Water Rights” (2024) — axiomatic approach to allocation of riparian rights, application to Nile basin. </w:t>
            </w:r>
          </w:p>
          <w:p w14:paraId="0A30D489"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3</w:t>
            </w:r>
            <w:r w:rsidRPr="000D3B06">
              <w:rPr>
                <w:lang w:val="en-US"/>
              </w:rPr>
              <w:t xml:space="preserve">  O’Donnell</w:t>
            </w:r>
            <w:proofErr w:type="gramEnd"/>
            <w:r w:rsidRPr="000D3B06">
              <w:rPr>
                <w:lang w:val="en-US"/>
              </w:rPr>
              <w:t xml:space="preserve">, E., Clark, C., &amp; </w:t>
            </w:r>
            <w:proofErr w:type="spellStart"/>
            <w:r w:rsidRPr="000D3B06">
              <w:rPr>
                <w:lang w:val="en-US"/>
              </w:rPr>
              <w:t>Killean</w:t>
            </w:r>
            <w:proofErr w:type="spellEnd"/>
            <w:r w:rsidRPr="000D3B06">
              <w:rPr>
                <w:lang w:val="en-US"/>
              </w:rPr>
              <w:t xml:space="preserve">, R. “Rights and Relationality: A Review of the Role of Law in the Human/Water Relationship” (2024) — reviews discourses of water rights, relationality, and legal instruments. </w:t>
            </w:r>
          </w:p>
          <w:p w14:paraId="0E564278"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4</w:t>
            </w:r>
            <w:r w:rsidRPr="000D3B06">
              <w:rPr>
                <w:lang w:val="en-US"/>
              </w:rPr>
              <w:t xml:space="preserve">  “</w:t>
            </w:r>
            <w:proofErr w:type="gramEnd"/>
            <w:r w:rsidRPr="000D3B06">
              <w:rPr>
                <w:lang w:val="en-US"/>
              </w:rPr>
              <w:t xml:space="preserve">Exploring the Rights of Nature in Freshwater and Marine Ecosystems” (2024) — conceptualizes rights-of-nature in water law contexts. </w:t>
            </w:r>
          </w:p>
          <w:p w14:paraId="1E40C000"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5</w:t>
            </w:r>
            <w:r w:rsidRPr="000D3B06">
              <w:rPr>
                <w:lang w:val="en-US"/>
              </w:rPr>
              <w:t xml:space="preserve">  Weber</w:t>
            </w:r>
            <w:proofErr w:type="gramEnd"/>
            <w:r w:rsidRPr="000D3B06">
              <w:rPr>
                <w:lang w:val="en-US"/>
              </w:rPr>
              <w:t xml:space="preserve"> Salazar, P. “Towards Durable Legal Protections for Rivers in Chile” (2024) — evaluates legal instruments for river protection and restoration in Chile. </w:t>
            </w:r>
          </w:p>
          <w:p w14:paraId="351281A3"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6</w:t>
            </w:r>
            <w:r w:rsidRPr="000D3B06">
              <w:rPr>
                <w:lang w:val="en-US"/>
              </w:rPr>
              <w:t xml:space="preserve">  Casado</w:t>
            </w:r>
            <w:proofErr w:type="gramEnd"/>
            <w:r w:rsidRPr="000D3B06">
              <w:rPr>
                <w:lang w:val="en-US"/>
              </w:rPr>
              <w:t xml:space="preserve">-Pérez, V. “Water Reallocation in the West: Government and Markets” (2025) — legal and institutional responses to drought and water reallocation in U.S. West. </w:t>
            </w:r>
          </w:p>
          <w:p w14:paraId="2204288D"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7</w:t>
            </w:r>
            <w:r w:rsidRPr="000D3B06">
              <w:rPr>
                <w:lang w:val="en-US"/>
              </w:rPr>
              <w:t xml:space="preserve">  O’Donnell</w:t>
            </w:r>
            <w:proofErr w:type="gramEnd"/>
            <w:r w:rsidRPr="000D3B06">
              <w:rPr>
                <w:lang w:val="en-US"/>
              </w:rPr>
              <w:t xml:space="preserve">, E., Clark, C., &amp; </w:t>
            </w:r>
            <w:proofErr w:type="spellStart"/>
            <w:r w:rsidRPr="000D3B06">
              <w:rPr>
                <w:lang w:val="en-US"/>
              </w:rPr>
              <w:t>Killean</w:t>
            </w:r>
            <w:proofErr w:type="spellEnd"/>
            <w:r w:rsidRPr="000D3B06">
              <w:rPr>
                <w:lang w:val="en-US"/>
              </w:rPr>
              <w:t xml:space="preserve">, R. “Rights and Relationality” (Water Alternatives, 2024) — same as item 3 but as appearance in a law-policy journal. </w:t>
            </w:r>
          </w:p>
          <w:p w14:paraId="14947700"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8</w:t>
            </w:r>
            <w:r w:rsidRPr="000D3B06">
              <w:rPr>
                <w:lang w:val="en-US"/>
              </w:rPr>
              <w:t xml:space="preserve">  “</w:t>
            </w:r>
            <w:proofErr w:type="gramEnd"/>
            <w:r w:rsidRPr="000D3B06">
              <w:rPr>
                <w:lang w:val="en-US"/>
              </w:rPr>
              <w:t xml:space="preserve">Ensuring Water Purity: Mitigating Environmental Risks and Policy Responses” (2024) — addresses regulation, pollution, and legal mechanisms for water purity. </w:t>
            </w:r>
          </w:p>
          <w:p w14:paraId="1EA6034F"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9</w:t>
            </w:r>
            <w:r w:rsidRPr="000D3B06">
              <w:rPr>
                <w:lang w:val="en-US"/>
              </w:rPr>
              <w:t xml:space="preserve">  Owen</w:t>
            </w:r>
            <w:proofErr w:type="gramEnd"/>
            <w:r w:rsidRPr="000D3B06">
              <w:rPr>
                <w:lang w:val="en-US"/>
              </w:rPr>
              <w:t xml:space="preserve">, D. “The Water District and the State” — governance, democratic deficits, and reform of water districts in U.S. contexts. </w:t>
            </w:r>
          </w:p>
          <w:p w14:paraId="61D9AC0A"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10</w:t>
            </w:r>
            <w:r w:rsidRPr="000D3B06">
              <w:rPr>
                <w:lang w:val="en-US"/>
              </w:rPr>
              <w:t xml:space="preserve">  “</w:t>
            </w:r>
            <w:proofErr w:type="gramEnd"/>
            <w:r w:rsidRPr="000D3B06">
              <w:rPr>
                <w:lang w:val="en-US"/>
              </w:rPr>
              <w:t xml:space="preserve">Reimagining Water Law for the Anthropocene: Reflections from India” (in </w:t>
            </w:r>
            <w:r w:rsidRPr="000D3B06">
              <w:rPr>
                <w:rStyle w:val="a6"/>
                <w:lang w:val="en-US"/>
              </w:rPr>
              <w:t>Journal of Water Law</w:t>
            </w:r>
            <w:r w:rsidRPr="000D3B06">
              <w:rPr>
                <w:lang w:val="en-US"/>
              </w:rPr>
              <w:t xml:space="preserve">, Vol. 28, Issue 3) — paradigmatic shifts, doctrinal critique, equity in water law. </w:t>
            </w:r>
          </w:p>
          <w:p w14:paraId="76A9DA44" w14:textId="77777777" w:rsidR="006E4059" w:rsidRPr="000D3B06" w:rsidRDefault="006E4059" w:rsidP="00FA6A94">
            <w:pPr>
              <w:pStyle w:val="a4"/>
              <w:spacing w:before="0" w:beforeAutospacing="0" w:after="0" w:afterAutospacing="0"/>
              <w:jc w:val="both"/>
              <w:rPr>
                <w:lang w:val="en-US"/>
              </w:rPr>
            </w:pPr>
            <w:r w:rsidRPr="000D3B06">
              <w:rPr>
                <w:rFonts w:hAnsi="Symbol"/>
                <w:lang w:val="en-US"/>
              </w:rPr>
              <w:t>11</w:t>
            </w:r>
            <w:r w:rsidRPr="000D3B06">
              <w:rPr>
                <w:lang w:val="en-US"/>
              </w:rPr>
              <w:t xml:space="preserve"> “Water Pollution Regulation in Mongolia” (Journal of Water Law, Vol. 28, Issue 3) — substantive obligations, regulatory gaps, cross-jurisdictional lessons. </w:t>
            </w:r>
          </w:p>
          <w:p w14:paraId="6D274C59" w14:textId="77777777" w:rsidR="006E4059" w:rsidRPr="000D3B06" w:rsidRDefault="006E4059" w:rsidP="00FA6A94">
            <w:pPr>
              <w:pStyle w:val="a4"/>
              <w:spacing w:before="0" w:beforeAutospacing="0" w:after="0" w:afterAutospacing="0"/>
              <w:jc w:val="both"/>
              <w:rPr>
                <w:lang w:val="en-US"/>
              </w:rPr>
            </w:pPr>
            <w:r w:rsidRPr="000D3B06">
              <w:rPr>
                <w:rFonts w:hAnsi="Symbol"/>
                <w:lang w:val="en-US"/>
              </w:rPr>
              <w:t xml:space="preserve">12 </w:t>
            </w:r>
            <w:r w:rsidRPr="000D3B06">
              <w:rPr>
                <w:lang w:val="en-US"/>
              </w:rPr>
              <w:t xml:space="preserve">“Progress in Improving the Natural Environment in England: OEP Report 2024” (Journal of Water Law) — regulatory assessment, environmental goals, law’s role in enforcement. </w:t>
            </w:r>
          </w:p>
          <w:p w14:paraId="17A8F708" w14:textId="77777777" w:rsidR="006E4059" w:rsidRPr="000D3B06" w:rsidRDefault="006E4059" w:rsidP="00FA6A94">
            <w:pPr>
              <w:pStyle w:val="a4"/>
              <w:spacing w:before="0" w:beforeAutospacing="0" w:after="0" w:afterAutospacing="0"/>
              <w:jc w:val="both"/>
              <w:rPr>
                <w:lang w:val="en-US"/>
              </w:rPr>
            </w:pPr>
            <w:proofErr w:type="gramStart"/>
            <w:r w:rsidRPr="000D3B06">
              <w:rPr>
                <w:rFonts w:hAnsi="Symbol"/>
                <w:lang w:val="en-US"/>
              </w:rPr>
              <w:t>13</w:t>
            </w:r>
            <w:r w:rsidRPr="000D3B06">
              <w:rPr>
                <w:lang w:val="en-US"/>
              </w:rPr>
              <w:t xml:space="preserve">  </w:t>
            </w:r>
            <w:r w:rsidRPr="000D3B06">
              <w:rPr>
                <w:rStyle w:val="a6"/>
                <w:lang w:val="en-US"/>
              </w:rPr>
              <w:t>Journal</w:t>
            </w:r>
            <w:proofErr w:type="gramEnd"/>
            <w:r w:rsidRPr="000D3B06">
              <w:rPr>
                <w:rStyle w:val="a6"/>
                <w:lang w:val="en-US"/>
              </w:rPr>
              <w:t xml:space="preserve"> of Water Law</w:t>
            </w:r>
            <w:r w:rsidRPr="000D3B06">
              <w:rPr>
                <w:lang w:val="en-US"/>
              </w:rPr>
              <w:t xml:space="preserve"> (various articles in recent issues) — collections of contemporary articles on doctrines, regulation, international comparisons. </w:t>
            </w:r>
          </w:p>
          <w:p w14:paraId="4819BBC2" w14:textId="77777777" w:rsidR="006E4059" w:rsidRPr="000D3B06" w:rsidRDefault="006E4059" w:rsidP="00FA6A94">
            <w:pPr>
              <w:pStyle w:val="a4"/>
              <w:spacing w:before="0" w:beforeAutospacing="0" w:after="0" w:afterAutospacing="0"/>
              <w:jc w:val="both"/>
              <w:rPr>
                <w:rStyle w:val="a5"/>
                <w:b w:val="0"/>
                <w:bCs w:val="0"/>
              </w:rPr>
            </w:pPr>
            <w:r w:rsidRPr="000D3B06">
              <w:rPr>
                <w:b/>
                <w:lang w:val="en-US"/>
              </w:rPr>
              <w:t>Internet sources</w:t>
            </w:r>
            <w:r w:rsidRPr="000D3B06">
              <w:rPr>
                <w:rStyle w:val="a5"/>
                <w:lang w:val="en-US"/>
              </w:rPr>
              <w:t xml:space="preserve"> </w:t>
            </w:r>
          </w:p>
          <w:p w14:paraId="1E44D0C1" w14:textId="77777777" w:rsidR="006E4059" w:rsidRPr="000D3B06" w:rsidRDefault="006E4059" w:rsidP="006E4059">
            <w:pPr>
              <w:pStyle w:val="a4"/>
              <w:numPr>
                <w:ilvl w:val="0"/>
                <w:numId w:val="1"/>
              </w:numPr>
              <w:spacing w:before="0" w:beforeAutospacing="0" w:after="0" w:afterAutospacing="0"/>
              <w:jc w:val="both"/>
              <w:rPr>
                <w:lang w:val="en-US"/>
              </w:rPr>
            </w:pPr>
            <w:r w:rsidRPr="000D3B06">
              <w:rPr>
                <w:rStyle w:val="a5"/>
                <w:lang w:val="en-US"/>
              </w:rPr>
              <w:t>United Nations Water (UN-Water)</w:t>
            </w:r>
            <w:r w:rsidRPr="000D3B06">
              <w:rPr>
                <w:lang w:val="en-US"/>
              </w:rPr>
              <w:t xml:space="preserve"> – official portal on international water policy, legal frameworks, and </w:t>
            </w:r>
            <w:proofErr w:type="spellStart"/>
            <w:r w:rsidRPr="000D3B06">
              <w:rPr>
                <w:lang w:val="en-US"/>
              </w:rPr>
              <w:t>SDGs.https</w:t>
            </w:r>
            <w:proofErr w:type="spellEnd"/>
            <w:r w:rsidRPr="000D3B06">
              <w:rPr>
                <w:lang w:val="en-US"/>
              </w:rPr>
              <w:t>://www.unwater.org</w:t>
            </w:r>
          </w:p>
          <w:p w14:paraId="51093655" w14:textId="77777777" w:rsidR="006E4059" w:rsidRPr="0004750D" w:rsidRDefault="006E4059" w:rsidP="006E4059">
            <w:pPr>
              <w:pStyle w:val="a4"/>
              <w:numPr>
                <w:ilvl w:val="0"/>
                <w:numId w:val="1"/>
              </w:numPr>
              <w:spacing w:before="0" w:beforeAutospacing="0" w:after="0" w:afterAutospacing="0"/>
              <w:jc w:val="both"/>
              <w:rPr>
                <w:lang w:val="en-US"/>
              </w:rPr>
            </w:pPr>
            <w:r w:rsidRPr="000D3B06">
              <w:rPr>
                <w:rStyle w:val="a5"/>
                <w:lang w:val="en-US"/>
              </w:rPr>
              <w:t>UNECE Water Convention</w:t>
            </w:r>
            <w:r w:rsidRPr="000D3B06">
              <w:rPr>
                <w:lang w:val="en-US"/>
              </w:rPr>
              <w:t xml:space="preserve"> – documents and reports on the Convention on the Protection and Use of Transboundary Watercourses.</w:t>
            </w:r>
            <w:r w:rsidRPr="0004750D">
              <w:rPr>
                <w:lang w:val="en-US"/>
              </w:rPr>
              <w:t xml:space="preserve"> https://unece.org/water</w:t>
            </w:r>
          </w:p>
          <w:p w14:paraId="697639E3" w14:textId="77777777" w:rsidR="006E4059" w:rsidRPr="000D3B06" w:rsidRDefault="006E4059" w:rsidP="006E4059">
            <w:pPr>
              <w:pStyle w:val="a4"/>
              <w:numPr>
                <w:ilvl w:val="0"/>
                <w:numId w:val="1"/>
              </w:numPr>
              <w:jc w:val="both"/>
            </w:pPr>
            <w:r w:rsidRPr="000D3B06">
              <w:rPr>
                <w:rStyle w:val="a5"/>
                <w:lang w:val="en-US"/>
              </w:rPr>
              <w:t>FAOLEX – FAO Legal Database</w:t>
            </w:r>
            <w:r w:rsidRPr="000D3B06">
              <w:rPr>
                <w:lang w:val="en-US"/>
              </w:rPr>
              <w:t xml:space="preserve"> – global database of national water and environmental legislation.</w:t>
            </w:r>
            <w:hyperlink r:id="rId6" w:history="1">
              <w:r w:rsidRPr="00B8566C">
                <w:rPr>
                  <w:rStyle w:val="a3"/>
                </w:rPr>
                <w:t>https://www.fao.org/faolex</w:t>
              </w:r>
            </w:hyperlink>
          </w:p>
          <w:p w14:paraId="77979F97" w14:textId="77777777" w:rsidR="006E4059" w:rsidRPr="000D3B06" w:rsidRDefault="006E4059" w:rsidP="006E4059">
            <w:pPr>
              <w:pStyle w:val="a4"/>
              <w:numPr>
                <w:ilvl w:val="0"/>
                <w:numId w:val="1"/>
              </w:numPr>
              <w:jc w:val="both"/>
            </w:pPr>
            <w:r w:rsidRPr="000D3B06">
              <w:rPr>
                <w:rStyle w:val="a5"/>
                <w:lang w:val="en-US"/>
              </w:rPr>
              <w:t>World Bank – Water Global Practice</w:t>
            </w:r>
            <w:r w:rsidRPr="000D3B06">
              <w:rPr>
                <w:lang w:val="en-US"/>
              </w:rPr>
              <w:t xml:space="preserve"> – publications and legal-policy briefs on water governance and reforms.</w:t>
            </w:r>
            <w:r w:rsidRPr="0004750D">
              <w:rPr>
                <w:lang w:val="en-US"/>
              </w:rPr>
              <w:t xml:space="preserve"> </w:t>
            </w:r>
            <w:hyperlink r:id="rId7" w:history="1">
              <w:r w:rsidRPr="00B8566C">
                <w:rPr>
                  <w:rStyle w:val="a3"/>
                </w:rPr>
                <w:t>https://www.worldbank.org/en/topic/water</w:t>
              </w:r>
            </w:hyperlink>
          </w:p>
          <w:p w14:paraId="0ED253CD" w14:textId="77777777" w:rsidR="006E4059" w:rsidRPr="0004750D" w:rsidRDefault="006E4059" w:rsidP="006E4059">
            <w:pPr>
              <w:pStyle w:val="a4"/>
              <w:numPr>
                <w:ilvl w:val="0"/>
                <w:numId w:val="1"/>
              </w:numPr>
              <w:jc w:val="both"/>
              <w:rPr>
                <w:lang w:val="en-US"/>
              </w:rPr>
            </w:pPr>
            <w:r w:rsidRPr="000D3B06">
              <w:rPr>
                <w:rStyle w:val="a5"/>
                <w:lang w:val="en-US"/>
              </w:rPr>
              <w:t>OECD Water Governance Initiative</w:t>
            </w:r>
            <w:r w:rsidRPr="000D3B06">
              <w:rPr>
                <w:lang w:val="en-US"/>
              </w:rPr>
              <w:t xml:space="preserve"> – policy papers and legal analysis on water law and </w:t>
            </w:r>
            <w:proofErr w:type="spellStart"/>
            <w:proofErr w:type="gramStart"/>
            <w:r w:rsidRPr="000D3B06">
              <w:rPr>
                <w:lang w:val="en-US"/>
              </w:rPr>
              <w:t>governance.</w:t>
            </w:r>
            <w:r w:rsidRPr="0004750D">
              <w:rPr>
                <w:lang w:val="en-US"/>
              </w:rPr>
              <w:t>https</w:t>
            </w:r>
            <w:proofErr w:type="spellEnd"/>
            <w:r w:rsidRPr="0004750D">
              <w:rPr>
                <w:lang w:val="en-US"/>
              </w:rPr>
              <w:t>://www.oecd.org/water</w:t>
            </w:r>
            <w:proofErr w:type="gramEnd"/>
          </w:p>
          <w:p w14:paraId="35E5A156" w14:textId="77777777" w:rsidR="006E4059" w:rsidRPr="0004750D" w:rsidRDefault="006E4059" w:rsidP="006E4059">
            <w:pPr>
              <w:pStyle w:val="a4"/>
              <w:numPr>
                <w:ilvl w:val="0"/>
                <w:numId w:val="1"/>
              </w:numPr>
              <w:jc w:val="both"/>
              <w:rPr>
                <w:lang w:val="en-US"/>
              </w:rPr>
            </w:pPr>
            <w:r w:rsidRPr="000D3B06">
              <w:rPr>
                <w:rStyle w:val="a5"/>
                <w:lang w:val="en-US"/>
              </w:rPr>
              <w:lastRenderedPageBreak/>
              <w:t>Global Water Partnership (GWP)</w:t>
            </w:r>
            <w:r w:rsidRPr="000D3B06">
              <w:rPr>
                <w:lang w:val="en-US"/>
              </w:rPr>
              <w:t xml:space="preserve"> – toolbox and resources on integrated water resources management (IWRM).</w:t>
            </w:r>
            <w:r w:rsidRPr="0004750D">
              <w:rPr>
                <w:lang w:val="en-US"/>
              </w:rPr>
              <w:t xml:space="preserve"> https://www.gwp.org</w:t>
            </w:r>
          </w:p>
          <w:p w14:paraId="456B2D1E" w14:textId="77777777" w:rsidR="006E4059" w:rsidRPr="000D3B06" w:rsidRDefault="006E4059" w:rsidP="006E4059">
            <w:pPr>
              <w:pStyle w:val="a4"/>
              <w:numPr>
                <w:ilvl w:val="0"/>
                <w:numId w:val="1"/>
              </w:numPr>
              <w:jc w:val="both"/>
            </w:pPr>
            <w:r w:rsidRPr="000D3B06">
              <w:rPr>
                <w:rStyle w:val="a5"/>
                <w:lang w:val="en-US"/>
              </w:rPr>
              <w:t>Kazakhstan Legislation Database (</w:t>
            </w:r>
            <w:proofErr w:type="spellStart"/>
            <w:r w:rsidRPr="000D3B06">
              <w:rPr>
                <w:rStyle w:val="a5"/>
                <w:lang w:val="en-US"/>
              </w:rPr>
              <w:t>Adilet</w:t>
            </w:r>
            <w:proofErr w:type="spellEnd"/>
            <w:r w:rsidRPr="000D3B06">
              <w:rPr>
                <w:rStyle w:val="a5"/>
                <w:lang w:val="en-US"/>
              </w:rPr>
              <w:t>)</w:t>
            </w:r>
            <w:r w:rsidRPr="000D3B06">
              <w:rPr>
                <w:lang w:val="en-US"/>
              </w:rPr>
              <w:t xml:space="preserve"> – official portal of laws, including the 2025 Water Code of Kazakhstan.</w:t>
            </w:r>
            <w:r w:rsidRPr="0004750D">
              <w:rPr>
                <w:lang w:val="en-US"/>
              </w:rPr>
              <w:t xml:space="preserve">  </w:t>
            </w:r>
            <w:r w:rsidRPr="000D3B06">
              <w:t>https://adilet.zan.kz</w:t>
            </w:r>
          </w:p>
          <w:p w14:paraId="3BAEBFAD" w14:textId="77777777" w:rsidR="006E4059" w:rsidRPr="0004750D" w:rsidRDefault="006E4059" w:rsidP="006E4059">
            <w:pPr>
              <w:pStyle w:val="a4"/>
              <w:numPr>
                <w:ilvl w:val="0"/>
                <w:numId w:val="1"/>
              </w:numPr>
              <w:jc w:val="both"/>
              <w:rPr>
                <w:lang w:val="en-US"/>
              </w:rPr>
            </w:pPr>
            <w:r w:rsidRPr="000D3B06">
              <w:rPr>
                <w:rStyle w:val="a5"/>
                <w:lang w:val="en-US"/>
              </w:rPr>
              <w:t>International Water Law Project</w:t>
            </w:r>
            <w:r w:rsidRPr="000D3B06">
              <w:rPr>
                <w:lang w:val="en-US"/>
              </w:rPr>
              <w:t xml:space="preserve"> – online collection of treaties, case law, and commentaries.</w:t>
            </w:r>
            <w:r w:rsidRPr="0004750D">
              <w:rPr>
                <w:lang w:val="en-US"/>
              </w:rPr>
              <w:t xml:space="preserve"> https://www.internationalwaterlaw.org</w:t>
            </w:r>
          </w:p>
          <w:p w14:paraId="39FC1947" w14:textId="77777777" w:rsidR="006E4059" w:rsidRPr="0004750D" w:rsidRDefault="006E4059" w:rsidP="006E4059">
            <w:pPr>
              <w:pStyle w:val="a4"/>
              <w:numPr>
                <w:ilvl w:val="0"/>
                <w:numId w:val="1"/>
              </w:numPr>
              <w:jc w:val="both"/>
              <w:rPr>
                <w:lang w:val="en-US"/>
              </w:rPr>
            </w:pPr>
            <w:r w:rsidRPr="000D3B06">
              <w:rPr>
                <w:rStyle w:val="a5"/>
                <w:lang w:val="en-US"/>
              </w:rPr>
              <w:t>UNDP Kazakhstan – Water and Environment</w:t>
            </w:r>
            <w:r w:rsidRPr="000D3B06">
              <w:rPr>
                <w:lang w:val="en-US"/>
              </w:rPr>
              <w:t xml:space="preserve"> – news, reports, and projects related to water governance.</w:t>
            </w:r>
            <w:r w:rsidRPr="0004750D">
              <w:rPr>
                <w:lang w:val="en-US"/>
              </w:rPr>
              <w:t xml:space="preserve"> https://www.undp.org/kazakhstan</w:t>
            </w:r>
          </w:p>
          <w:p w14:paraId="176292EF" w14:textId="77777777" w:rsidR="006E4059" w:rsidRPr="0004750D" w:rsidRDefault="006E4059" w:rsidP="006E4059">
            <w:pPr>
              <w:pStyle w:val="a4"/>
              <w:numPr>
                <w:ilvl w:val="0"/>
                <w:numId w:val="1"/>
              </w:numPr>
              <w:jc w:val="both"/>
              <w:rPr>
                <w:lang w:val="en-US"/>
              </w:rPr>
            </w:pPr>
            <w:r w:rsidRPr="000D3B06">
              <w:rPr>
                <w:rStyle w:val="a5"/>
                <w:lang w:val="en-US"/>
              </w:rPr>
              <w:t>IPCC Reports on Water and Climate</w:t>
            </w:r>
            <w:r w:rsidRPr="000D3B06">
              <w:rPr>
                <w:lang w:val="en-US"/>
              </w:rPr>
              <w:t xml:space="preserve"> – scientific and legal references on water-climate interaction.</w:t>
            </w:r>
            <w:r w:rsidRPr="0004750D">
              <w:rPr>
                <w:lang w:val="en-US"/>
              </w:rPr>
              <w:t xml:space="preserve"> </w:t>
            </w:r>
            <w:hyperlink r:id="rId8" w:history="1">
              <w:r w:rsidRPr="00B8566C">
                <w:rPr>
                  <w:rStyle w:val="a3"/>
                  <w:lang w:val="en-US"/>
                </w:rPr>
                <w:t>https://www.ipcc.ch</w:t>
              </w:r>
            </w:hyperlink>
          </w:p>
        </w:tc>
      </w:tr>
    </w:tbl>
    <w:p w14:paraId="4272EFA2" w14:textId="77777777" w:rsidR="006E4059" w:rsidRPr="0080672E" w:rsidRDefault="006E4059" w:rsidP="006E4059">
      <w:pPr>
        <w:widowControl w:val="0"/>
        <w:spacing w:line="276" w:lineRule="auto"/>
        <w:rPr>
          <w:color w:val="000000"/>
          <w:sz w:val="20"/>
          <w:szCs w:val="20"/>
          <w:lang w:val="en-US"/>
        </w:rPr>
      </w:pPr>
    </w:p>
    <w:tbl>
      <w:tblPr>
        <w:tblW w:w="10946" w:type="dxa"/>
        <w:tblInd w:w="-594" w:type="dxa"/>
        <w:tblLayout w:type="fixed"/>
        <w:tblLook w:val="0000" w:firstRow="0" w:lastRow="0" w:firstColumn="0" w:lastColumn="0" w:noHBand="0" w:noVBand="0"/>
      </w:tblPr>
      <w:tblGrid>
        <w:gridCol w:w="283"/>
        <w:gridCol w:w="147"/>
        <w:gridCol w:w="421"/>
        <w:gridCol w:w="1238"/>
        <w:gridCol w:w="8"/>
        <w:gridCol w:w="151"/>
        <w:gridCol w:w="871"/>
        <w:gridCol w:w="73"/>
        <w:gridCol w:w="1770"/>
        <w:gridCol w:w="46"/>
        <w:gridCol w:w="151"/>
        <w:gridCol w:w="4498"/>
        <w:gridCol w:w="126"/>
        <w:gridCol w:w="987"/>
        <w:gridCol w:w="25"/>
        <w:gridCol w:w="151"/>
      </w:tblGrid>
      <w:tr w:rsidR="006E4059" w:rsidRPr="00FA6A94" w14:paraId="5501B89B" w14:textId="77777777" w:rsidTr="00FA6A94">
        <w:trPr>
          <w:gridAfter w:val="1"/>
          <w:wAfter w:w="151" w:type="dxa"/>
          <w:trHeight w:val="4891"/>
        </w:trPr>
        <w:tc>
          <w:tcPr>
            <w:tcW w:w="2248"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4E5FE993" w14:textId="77777777" w:rsidR="006E4059" w:rsidRPr="00671B84" w:rsidRDefault="006E4059" w:rsidP="00FA6A94">
            <w:pPr>
              <w:rPr>
                <w:b/>
                <w:sz w:val="20"/>
                <w:szCs w:val="20"/>
                <w:lang w:val="en-US"/>
              </w:rPr>
            </w:pPr>
            <w:r>
              <w:rPr>
                <w:b/>
                <w:sz w:val="20"/>
                <w:szCs w:val="20"/>
                <w:lang w:val="en-US"/>
              </w:rPr>
              <w:t>Academic Policy of the discipline</w:t>
            </w:r>
            <w:r w:rsidRPr="00671B84">
              <w:rPr>
                <w:b/>
                <w:sz w:val="20"/>
                <w:szCs w:val="20"/>
                <w:lang w:val="en-US"/>
              </w:rPr>
              <w:t xml:space="preserve"> </w:t>
            </w:r>
          </w:p>
        </w:tc>
        <w:tc>
          <w:tcPr>
            <w:tcW w:w="8547" w:type="dxa"/>
            <w:gridSpan w:val="9"/>
            <w:tcBorders>
              <w:top w:val="single" w:sz="4" w:space="0" w:color="000000"/>
              <w:left w:val="single" w:sz="4" w:space="0" w:color="000000"/>
              <w:bottom w:val="single" w:sz="4" w:space="0" w:color="000000"/>
              <w:right w:val="single" w:sz="4" w:space="0" w:color="000000"/>
            </w:tcBorders>
          </w:tcPr>
          <w:p w14:paraId="5090906E" w14:textId="77777777" w:rsidR="006E4059" w:rsidRPr="0080672E" w:rsidRDefault="006E4059" w:rsidP="00FA6A94">
            <w:pPr>
              <w:jc w:val="both"/>
              <w:rPr>
                <w:sz w:val="20"/>
                <w:szCs w:val="20"/>
                <w:lang w:val="en-US"/>
              </w:rPr>
            </w:pPr>
            <w:r w:rsidRPr="0080672E">
              <w:rPr>
                <w:lang w:val="en-US"/>
              </w:rPr>
              <w:t>The academic policy of the course is determined by Al-</w:t>
            </w:r>
            <w:proofErr w:type="spellStart"/>
            <w:r w:rsidRPr="0080672E">
              <w:rPr>
                <w:lang w:val="en-US"/>
              </w:rPr>
              <w:t>Farabi</w:t>
            </w:r>
            <w:proofErr w:type="spellEnd"/>
            <w:r w:rsidRPr="0080672E">
              <w:rPr>
                <w:lang w:val="en-US"/>
              </w:rPr>
              <w:t xml:space="preserve"> Kazakh National University’s Academic Policy and the Policy on Academic Integrity, which are available on the </w:t>
            </w:r>
            <w:proofErr w:type="spellStart"/>
            <w:r w:rsidRPr="0080672E">
              <w:rPr>
                <w:lang w:val="en-US"/>
              </w:rPr>
              <w:t>Univer</w:t>
            </w:r>
            <w:proofErr w:type="spellEnd"/>
            <w:r w:rsidRPr="0080672E">
              <w:rPr>
                <w:lang w:val="en-US"/>
              </w:rPr>
              <w:t xml:space="preserve"> IS main page. The integration of science and education involves organizing students’, master’s, and doctoral research activities at departments, laboratories, research and project units, and student associations, aiming to develop research skills and competencies through modern research and information technologies. Instructors incorporate research outcomes into lectures, seminars, laboratory classes, and syllabi, as well as into SIW and SIWGI tasks. Attendance is mandatory, and deadlines specified in the course calendar and MOOC schedule must be observed, as failure to do so results in point deductions. Academic integrity requires independence, critical thinking, and creativity, strictly prohibiting plagiarism, falsification, and cheating, with compliance further regulated by internal university documents. Inclusive education ensures equal support and treatment for all students regardless of background, while students, especially those with disabilities, may receive advisory assistance via phone, email, Zoom, or Microsoft Teams. In case of MOOC integration, all students must register and complete modules according to the course schedule.</w:t>
            </w:r>
          </w:p>
        </w:tc>
      </w:tr>
      <w:tr w:rsidR="006E4059" w:rsidRPr="00FA6A94" w14:paraId="1F84E664" w14:textId="77777777" w:rsidTr="00FA6A94">
        <w:trPr>
          <w:gridAfter w:val="1"/>
          <w:wAfter w:w="151" w:type="dxa"/>
          <w:trHeight w:val="58"/>
        </w:trPr>
        <w:tc>
          <w:tcPr>
            <w:tcW w:w="10795" w:type="dxa"/>
            <w:gridSpan w:val="15"/>
            <w:tcBorders>
              <w:top w:val="single" w:sz="4" w:space="0" w:color="000000"/>
              <w:left w:val="single" w:sz="4" w:space="0" w:color="000000"/>
              <w:bottom w:val="single" w:sz="4" w:space="0" w:color="000000"/>
              <w:right w:val="single" w:sz="4" w:space="0" w:color="000000"/>
            </w:tcBorders>
            <w:shd w:val="clear" w:color="FFFFFF" w:fill="DBE5F1"/>
            <w:tcMar>
              <w:left w:w="115" w:type="dxa"/>
              <w:right w:w="115" w:type="dxa"/>
            </w:tcMar>
          </w:tcPr>
          <w:p w14:paraId="3E13FAAF" w14:textId="77777777" w:rsidR="006E4059" w:rsidRPr="0080672E" w:rsidRDefault="006E4059" w:rsidP="00FA6A94">
            <w:pPr>
              <w:jc w:val="center"/>
              <w:rPr>
                <w:b/>
                <w:sz w:val="20"/>
                <w:szCs w:val="20"/>
                <w:lang w:val="en-US"/>
              </w:rPr>
            </w:pPr>
            <w:r w:rsidRPr="0080672E">
              <w:rPr>
                <w:lang w:val="en-US"/>
              </w:rPr>
              <w:t>"Information on Education, Learning, and Assessment</w:t>
            </w:r>
          </w:p>
        </w:tc>
      </w:tr>
      <w:tr w:rsidR="006E4059" w14:paraId="7C8C3008" w14:textId="77777777" w:rsidTr="00FA6A94">
        <w:trPr>
          <w:trHeight w:val="368"/>
        </w:trPr>
        <w:tc>
          <w:tcPr>
            <w:tcW w:w="43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8874380" w14:textId="77777777" w:rsidR="006E4059" w:rsidRPr="0080672E" w:rsidRDefault="006E4059" w:rsidP="00FA6A94">
            <w:pPr>
              <w:jc w:val="both"/>
              <w:rPr>
                <w:b/>
                <w:sz w:val="20"/>
                <w:szCs w:val="20"/>
                <w:lang w:val="en-US"/>
              </w:rPr>
            </w:pPr>
          </w:p>
        </w:tc>
        <w:tc>
          <w:tcPr>
            <w:tcW w:w="4729" w:type="dxa"/>
            <w:gridSpan w:val="9"/>
            <w:tcBorders>
              <w:top w:val="single" w:sz="4" w:space="0" w:color="000000"/>
              <w:left w:val="single" w:sz="4" w:space="0" w:color="000000"/>
              <w:bottom w:val="single" w:sz="4" w:space="0" w:color="000000"/>
              <w:right w:val="single" w:sz="4" w:space="0" w:color="000000"/>
            </w:tcBorders>
            <w:tcMar>
              <w:left w:w="115" w:type="dxa"/>
              <w:right w:w="115" w:type="dxa"/>
            </w:tcMar>
          </w:tcPr>
          <w:p w14:paraId="08354FAF" w14:textId="77777777" w:rsidR="006E4059" w:rsidRPr="0080672E" w:rsidRDefault="006E4059" w:rsidP="00FA6A94">
            <w:pPr>
              <w:jc w:val="both"/>
              <w:rPr>
                <w:b/>
                <w:sz w:val="20"/>
                <w:szCs w:val="20"/>
                <w:lang w:val="kk-KZ"/>
              </w:rPr>
            </w:pPr>
            <w:r w:rsidRPr="0080672E">
              <w:rPr>
                <w:rStyle w:val="a5"/>
                <w:lang w:val="en-US"/>
              </w:rPr>
              <w:t>Point-Rating Letter Grading System for</w:t>
            </w:r>
            <w:r>
              <w:rPr>
                <w:rStyle w:val="a5"/>
                <w:lang w:val="en-US"/>
              </w:rPr>
              <w:t xml:space="preserve"> Assessing Academic Performance</w:t>
            </w:r>
          </w:p>
        </w:tc>
        <w:tc>
          <w:tcPr>
            <w:tcW w:w="5787" w:type="dxa"/>
            <w:gridSpan w:val="5"/>
            <w:tcBorders>
              <w:top w:val="single" w:sz="4" w:space="0" w:color="000000"/>
              <w:left w:val="single" w:sz="4" w:space="0" w:color="000000"/>
              <w:bottom w:val="single" w:sz="4" w:space="0" w:color="000000"/>
              <w:right w:val="single" w:sz="4" w:space="0" w:color="000000"/>
            </w:tcBorders>
          </w:tcPr>
          <w:p w14:paraId="003E9950" w14:textId="77777777" w:rsidR="006E4059" w:rsidRPr="0080672E" w:rsidRDefault="006E4059" w:rsidP="00FA6A94">
            <w:pPr>
              <w:jc w:val="both"/>
              <w:rPr>
                <w:b/>
                <w:sz w:val="20"/>
                <w:szCs w:val="20"/>
                <w:lang w:val="kk-KZ"/>
              </w:rPr>
            </w:pPr>
            <w:proofErr w:type="spellStart"/>
            <w:r>
              <w:rPr>
                <w:rStyle w:val="a5"/>
              </w:rPr>
              <w:t>Assessment</w:t>
            </w:r>
            <w:proofErr w:type="spellEnd"/>
            <w:r>
              <w:rPr>
                <w:rStyle w:val="a5"/>
              </w:rPr>
              <w:t xml:space="preserve"> </w:t>
            </w:r>
            <w:proofErr w:type="spellStart"/>
            <w:r>
              <w:rPr>
                <w:rStyle w:val="a5"/>
              </w:rPr>
              <w:t>Methods</w:t>
            </w:r>
            <w:proofErr w:type="spellEnd"/>
          </w:p>
        </w:tc>
      </w:tr>
      <w:tr w:rsidR="006E4059" w:rsidRPr="00FA6A94" w14:paraId="3BFC87A3" w14:textId="77777777" w:rsidTr="00FA6A94">
        <w:trPr>
          <w:gridAfter w:val="1"/>
          <w:wAfter w:w="151" w:type="dxa"/>
          <w:trHeight w:val="368"/>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91B95ED" w14:textId="77777777" w:rsidR="006E4059" w:rsidRDefault="006E4059" w:rsidP="00FA6A94">
            <w:pPr>
              <w:pStyle w:val="TableParagraph"/>
              <w:ind w:left="114"/>
              <w:rPr>
                <w:b/>
                <w:sz w:val="20"/>
                <w:szCs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2536012" w14:textId="77777777" w:rsidR="006E4059" w:rsidRDefault="006E4059" w:rsidP="00FA6A94">
            <w:pPr>
              <w:pStyle w:val="TableParagraph"/>
              <w:ind w:left="114"/>
              <w:rPr>
                <w:b/>
                <w:sz w:val="20"/>
              </w:rPr>
            </w:pPr>
            <w:r>
              <w:t>Grade</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3994424" w14:textId="77777777" w:rsidR="006E4059" w:rsidRDefault="006E4059" w:rsidP="00FA6A94">
            <w:pPr>
              <w:pStyle w:val="TableParagraph"/>
              <w:spacing w:line="230" w:lineRule="atLeast"/>
              <w:ind w:left="115"/>
              <w:rPr>
                <w:b/>
                <w:sz w:val="20"/>
              </w:rPr>
            </w:pPr>
            <w:r>
              <w:t>Numeric Equivalent of Points</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9D7FC5B" w14:textId="77777777" w:rsidR="006E4059" w:rsidRDefault="006E4059" w:rsidP="00FA6A94">
            <w:pPr>
              <w:pStyle w:val="TableParagraph"/>
              <w:spacing w:line="230" w:lineRule="atLeast"/>
              <w:ind w:left="116" w:right="247"/>
              <w:rPr>
                <w:b/>
                <w:sz w:val="20"/>
              </w:rPr>
            </w:pPr>
            <w:r>
              <w:t>Points in Percentage</w:t>
            </w:r>
          </w:p>
        </w:tc>
        <w:tc>
          <w:tcPr>
            <w:tcW w:w="181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DF922D3" w14:textId="77777777" w:rsidR="006E4059" w:rsidRDefault="006E4059" w:rsidP="00FA6A94">
            <w:pPr>
              <w:pStyle w:val="TableParagraph"/>
              <w:ind w:left="114" w:right="223"/>
              <w:rPr>
                <w:b/>
                <w:sz w:val="20"/>
              </w:rPr>
            </w:pPr>
            <w:r>
              <w:t>Grade in the Traditional System</w:t>
            </w:r>
          </w:p>
        </w:tc>
        <w:tc>
          <w:tcPr>
            <w:tcW w:w="5787" w:type="dxa"/>
            <w:gridSpan w:val="5"/>
            <w:vMerge w:val="restart"/>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9B9C47A" w14:textId="77777777" w:rsidR="006E4059" w:rsidRPr="0080672E" w:rsidRDefault="006E4059" w:rsidP="00FA6A94">
            <w:pPr>
              <w:pStyle w:val="a4"/>
              <w:spacing w:before="0" w:beforeAutospacing="0" w:after="0" w:afterAutospacing="0"/>
              <w:jc w:val="both"/>
              <w:rPr>
                <w:lang w:val="en-US"/>
              </w:rPr>
            </w:pPr>
            <w:r w:rsidRPr="0080672E">
              <w:rPr>
                <w:rStyle w:val="a5"/>
                <w:lang w:val="en-US"/>
              </w:rPr>
              <w:t>Criterion-Based Assessment</w:t>
            </w:r>
            <w:r w:rsidRPr="0080672E">
              <w:rPr>
                <w:lang w:val="en-US"/>
              </w:rPr>
              <w:t xml:space="preserve"> is the process of comparing clearly defined criteria with the actual learning outcomes achieved against the expected outcomes. It is based on </w:t>
            </w:r>
            <w:r w:rsidRPr="0080672E">
              <w:rPr>
                <w:rStyle w:val="a5"/>
                <w:lang w:val="en-US"/>
              </w:rPr>
              <w:t>formative and summative assessment</w:t>
            </w:r>
            <w:r w:rsidRPr="0080672E">
              <w:rPr>
                <w:lang w:val="en-US"/>
              </w:rPr>
              <w:t>.</w:t>
            </w:r>
          </w:p>
          <w:p w14:paraId="16B375A2" w14:textId="77777777" w:rsidR="006E4059" w:rsidRPr="0080672E" w:rsidRDefault="006E4059" w:rsidP="00FA6A94">
            <w:pPr>
              <w:pStyle w:val="a4"/>
              <w:spacing w:before="0" w:beforeAutospacing="0" w:after="0" w:afterAutospacing="0"/>
              <w:jc w:val="both"/>
              <w:rPr>
                <w:lang w:val="en-US"/>
              </w:rPr>
            </w:pPr>
            <w:r w:rsidRPr="0080672E">
              <w:rPr>
                <w:rStyle w:val="a5"/>
                <w:lang w:val="en-US"/>
              </w:rPr>
              <w:t>Formative Assessment</w:t>
            </w:r>
            <w:r w:rsidRPr="0080672E">
              <w:rPr>
                <w:lang w:val="en-US"/>
              </w:rPr>
              <w:t xml:space="preserve"> is a type of evaluation conducted during daily learning activities. It serves as a current indicator, ensuring prompt interaction between the learner and the instructor. It helps identify the learner’s capabilities, detect difficulties, achieve better results, and allows the instructor to timely adjust the educational process. Formative assessment evaluates task completion and classroom participation during lectures, seminars, and practical classes (debates, quizzes, discussions, round tables, laboratory work, etc.), assessing the acquired knowledge and competencies.</w:t>
            </w:r>
          </w:p>
          <w:p w14:paraId="7DB47E3F" w14:textId="77777777" w:rsidR="006E4059" w:rsidRPr="0080672E" w:rsidRDefault="006E4059" w:rsidP="00FA6A94">
            <w:pPr>
              <w:pStyle w:val="a4"/>
              <w:spacing w:before="0" w:beforeAutospacing="0" w:after="0" w:afterAutospacing="0"/>
              <w:jc w:val="both"/>
              <w:rPr>
                <w:lang w:val="en-US"/>
              </w:rPr>
            </w:pPr>
            <w:r w:rsidRPr="0080672E">
              <w:rPr>
                <w:rStyle w:val="a5"/>
                <w:lang w:val="en-US"/>
              </w:rPr>
              <w:t>Summative Assessment</w:t>
            </w:r>
            <w:r w:rsidRPr="0080672E">
              <w:rPr>
                <w:lang w:val="en-US"/>
              </w:rPr>
              <w:t xml:space="preserve"> is carried out after the completion of a course unit in accordance with the program. During SIW (Student’s Independent Work), it is conducted 3–4 times throughout the semester. Summative assessment evaluates the mastery of expected learning outcomes in relation to </w:t>
            </w:r>
            <w:r w:rsidRPr="0080672E">
              <w:rPr>
                <w:lang w:val="en-US"/>
              </w:rPr>
              <w:lastRenderedPageBreak/>
              <w:t>descriptors, enabling the determination and recording of the learner’s overall level of achievement for a certain period.</w:t>
            </w:r>
          </w:p>
          <w:p w14:paraId="105C3226" w14:textId="77777777" w:rsidR="006E4059" w:rsidRPr="0080672E" w:rsidRDefault="006E4059" w:rsidP="00FA6A94">
            <w:pPr>
              <w:pStyle w:val="TableParagraph"/>
              <w:spacing w:line="210" w:lineRule="exact"/>
              <w:ind w:left="117"/>
              <w:rPr>
                <w:sz w:val="20"/>
                <w:lang w:val="en-US"/>
              </w:rPr>
            </w:pPr>
          </w:p>
        </w:tc>
      </w:tr>
      <w:tr w:rsidR="006E4059" w14:paraId="67E6AA0B" w14:textId="77777777" w:rsidTr="00FA6A94">
        <w:trPr>
          <w:gridAfter w:val="1"/>
          <w:wAfter w:w="151" w:type="dxa"/>
          <w:trHeight w:val="359"/>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1EC5C05"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393038F" w14:textId="77777777" w:rsidR="006E4059" w:rsidRDefault="006E4059" w:rsidP="00FA6A94">
            <w:pPr>
              <w:pStyle w:val="TableParagraph"/>
              <w:ind w:left="114"/>
              <w:rPr>
                <w:sz w:val="20"/>
              </w:rPr>
            </w:pPr>
            <w:r>
              <w:rPr>
                <w:spacing w:val="-10"/>
                <w:sz w:val="20"/>
              </w:rPr>
              <w:t>A</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9FC5352" w14:textId="77777777" w:rsidR="006E4059" w:rsidRDefault="006E4059" w:rsidP="00FA6A94">
            <w:pPr>
              <w:pStyle w:val="TableParagraph"/>
              <w:ind w:left="115"/>
              <w:rPr>
                <w:sz w:val="20"/>
              </w:rPr>
            </w:pPr>
            <w:r>
              <w:rPr>
                <w:spacing w:val="-5"/>
                <w:sz w:val="20"/>
              </w:rPr>
              <w:t>4,0</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01570D7" w14:textId="77777777" w:rsidR="006E4059" w:rsidRDefault="006E4059" w:rsidP="00FA6A94">
            <w:pPr>
              <w:pStyle w:val="TableParagraph"/>
              <w:ind w:left="116"/>
              <w:rPr>
                <w:sz w:val="20"/>
              </w:rPr>
            </w:pPr>
            <w:r>
              <w:rPr>
                <w:spacing w:val="-2"/>
                <w:sz w:val="20"/>
              </w:rPr>
              <w:t>95-</w:t>
            </w:r>
            <w:r>
              <w:rPr>
                <w:spacing w:val="-5"/>
                <w:sz w:val="20"/>
              </w:rPr>
              <w:t>100</w:t>
            </w:r>
          </w:p>
        </w:tc>
        <w:tc>
          <w:tcPr>
            <w:tcW w:w="1816" w:type="dxa"/>
            <w:gridSpan w:val="2"/>
            <w:vMerge w:val="restart"/>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196D248" w14:textId="77777777" w:rsidR="006E4059" w:rsidRDefault="006E4059" w:rsidP="00FA6A94">
            <w:pPr>
              <w:pStyle w:val="TableParagraph"/>
              <w:ind w:left="114"/>
              <w:rPr>
                <w:sz w:val="20"/>
              </w:rPr>
            </w:pPr>
            <w:r>
              <w:t>Excellent</w:t>
            </w:r>
          </w:p>
        </w:tc>
        <w:tc>
          <w:tcPr>
            <w:tcW w:w="5787" w:type="dxa"/>
            <w:gridSpan w:val="5"/>
            <w:vMerge/>
            <w:tcBorders>
              <w:top w:val="single" w:sz="4" w:space="0" w:color="000000"/>
              <w:left w:val="single" w:sz="4" w:space="0" w:color="000000"/>
              <w:bottom w:val="single" w:sz="4" w:space="0" w:color="000000"/>
              <w:right w:val="single" w:sz="4" w:space="0" w:color="000000"/>
            </w:tcBorders>
          </w:tcPr>
          <w:p w14:paraId="020DD666" w14:textId="77777777" w:rsidR="006E4059" w:rsidRDefault="006E4059" w:rsidP="00FA6A94">
            <w:pPr>
              <w:widowControl w:val="0"/>
              <w:rPr>
                <w:sz w:val="20"/>
              </w:rPr>
            </w:pPr>
          </w:p>
        </w:tc>
      </w:tr>
      <w:tr w:rsidR="006E4059" w14:paraId="4D23E78A" w14:textId="77777777" w:rsidTr="00FA6A94">
        <w:trPr>
          <w:gridAfter w:val="1"/>
          <w:wAfter w:w="151" w:type="dxa"/>
          <w:trHeight w:val="359"/>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7166189"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0A880B6" w14:textId="77777777" w:rsidR="006E4059" w:rsidRDefault="006E4059" w:rsidP="00FA6A94">
            <w:pPr>
              <w:pStyle w:val="TableParagraph"/>
              <w:ind w:left="114"/>
              <w:rPr>
                <w:sz w:val="20"/>
              </w:rPr>
            </w:pPr>
            <w:r>
              <w:rPr>
                <w:spacing w:val="-5"/>
                <w:sz w:val="20"/>
              </w:rPr>
              <w:t>A-</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B5EABF1" w14:textId="77777777" w:rsidR="006E4059" w:rsidRDefault="006E4059" w:rsidP="00FA6A94">
            <w:pPr>
              <w:pStyle w:val="TableParagraph"/>
              <w:ind w:left="115"/>
              <w:rPr>
                <w:sz w:val="20"/>
              </w:rPr>
            </w:pPr>
            <w:r>
              <w:rPr>
                <w:spacing w:val="-4"/>
                <w:sz w:val="20"/>
              </w:rPr>
              <w:t>3,67</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9F736FC" w14:textId="77777777" w:rsidR="006E4059" w:rsidRDefault="006E4059" w:rsidP="00FA6A94">
            <w:pPr>
              <w:pStyle w:val="TableParagraph"/>
              <w:ind w:left="116"/>
              <w:rPr>
                <w:sz w:val="20"/>
              </w:rPr>
            </w:pPr>
            <w:r>
              <w:rPr>
                <w:spacing w:val="-2"/>
                <w:sz w:val="20"/>
              </w:rPr>
              <w:t>90-</w:t>
            </w:r>
            <w:r>
              <w:rPr>
                <w:spacing w:val="-5"/>
                <w:sz w:val="20"/>
              </w:rPr>
              <w:t>94</w:t>
            </w:r>
          </w:p>
        </w:tc>
        <w:tc>
          <w:tcPr>
            <w:tcW w:w="1816" w:type="dxa"/>
            <w:gridSpan w:val="2"/>
            <w:vMerge/>
            <w:tcBorders>
              <w:top w:val="single" w:sz="4" w:space="0" w:color="000000"/>
              <w:left w:val="single" w:sz="4" w:space="0" w:color="000000"/>
              <w:bottom w:val="single" w:sz="4" w:space="0" w:color="000000"/>
              <w:right w:val="single" w:sz="4" w:space="0" w:color="000000"/>
            </w:tcBorders>
          </w:tcPr>
          <w:p w14:paraId="0C0533E6" w14:textId="77777777" w:rsidR="006E4059" w:rsidRDefault="006E4059" w:rsidP="00FA6A94">
            <w:pPr>
              <w:widowControl w:val="0"/>
              <w:rPr>
                <w:sz w:val="20"/>
              </w:rPr>
            </w:pPr>
          </w:p>
        </w:tc>
        <w:tc>
          <w:tcPr>
            <w:tcW w:w="5787" w:type="dxa"/>
            <w:gridSpan w:val="5"/>
            <w:vMerge/>
            <w:tcBorders>
              <w:top w:val="single" w:sz="4" w:space="0" w:color="000000"/>
              <w:left w:val="single" w:sz="4" w:space="0" w:color="000000"/>
              <w:bottom w:val="single" w:sz="4" w:space="0" w:color="000000"/>
              <w:right w:val="single" w:sz="4" w:space="0" w:color="000000"/>
            </w:tcBorders>
          </w:tcPr>
          <w:p w14:paraId="3EA4A392" w14:textId="77777777" w:rsidR="006E4059" w:rsidRDefault="006E4059" w:rsidP="00FA6A94">
            <w:pPr>
              <w:widowControl w:val="0"/>
              <w:rPr>
                <w:sz w:val="20"/>
              </w:rPr>
            </w:pPr>
          </w:p>
        </w:tc>
      </w:tr>
      <w:tr w:rsidR="006E4059" w14:paraId="4F3513D8" w14:textId="77777777" w:rsidTr="00FA6A94">
        <w:trPr>
          <w:gridAfter w:val="1"/>
          <w:wAfter w:w="151" w:type="dxa"/>
          <w:trHeight w:val="973"/>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5766841"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A8A7E9F" w14:textId="77777777" w:rsidR="006E4059" w:rsidRDefault="006E4059" w:rsidP="00FA6A94">
            <w:pPr>
              <w:pStyle w:val="TableParagraph"/>
              <w:ind w:left="114"/>
              <w:rPr>
                <w:sz w:val="20"/>
              </w:rPr>
            </w:pPr>
            <w:r>
              <w:rPr>
                <w:spacing w:val="-5"/>
                <w:sz w:val="20"/>
              </w:rPr>
              <w:t>B+</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E288117" w14:textId="77777777" w:rsidR="006E4059" w:rsidRDefault="006E4059" w:rsidP="00FA6A94">
            <w:pPr>
              <w:pStyle w:val="TableParagraph"/>
              <w:ind w:left="115"/>
              <w:rPr>
                <w:sz w:val="20"/>
              </w:rPr>
            </w:pPr>
            <w:r>
              <w:rPr>
                <w:spacing w:val="-4"/>
                <w:sz w:val="20"/>
              </w:rPr>
              <w:t>3,33</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2ED1557" w14:textId="77777777" w:rsidR="006E4059" w:rsidRDefault="006E4059" w:rsidP="00FA6A94">
            <w:pPr>
              <w:pStyle w:val="TableParagraph"/>
              <w:ind w:left="116"/>
              <w:rPr>
                <w:sz w:val="20"/>
              </w:rPr>
            </w:pPr>
            <w:r>
              <w:rPr>
                <w:spacing w:val="-2"/>
                <w:sz w:val="20"/>
              </w:rPr>
              <w:t>85-</w:t>
            </w:r>
            <w:r>
              <w:rPr>
                <w:spacing w:val="-5"/>
                <w:sz w:val="20"/>
              </w:rPr>
              <w:t>89</w:t>
            </w:r>
          </w:p>
        </w:tc>
        <w:tc>
          <w:tcPr>
            <w:tcW w:w="181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C58771C" w14:textId="77777777" w:rsidR="006E4059" w:rsidRPr="0080672E" w:rsidRDefault="006E4059" w:rsidP="00FA6A94">
            <w:pPr>
              <w:pStyle w:val="TableParagraph"/>
              <w:ind w:left="114"/>
              <w:rPr>
                <w:sz w:val="20"/>
                <w:lang w:val="en-US"/>
              </w:rPr>
            </w:pPr>
            <w:r>
              <w:rPr>
                <w:spacing w:val="-2"/>
                <w:sz w:val="20"/>
                <w:lang w:val="en-US"/>
              </w:rPr>
              <w:t>Good</w:t>
            </w:r>
          </w:p>
        </w:tc>
        <w:tc>
          <w:tcPr>
            <w:tcW w:w="5787" w:type="dxa"/>
            <w:gridSpan w:val="5"/>
            <w:vMerge/>
            <w:tcBorders>
              <w:top w:val="single" w:sz="4" w:space="0" w:color="000000"/>
              <w:left w:val="single" w:sz="4" w:space="0" w:color="000000"/>
              <w:bottom w:val="single" w:sz="4" w:space="0" w:color="000000"/>
              <w:right w:val="single" w:sz="4" w:space="0" w:color="000000"/>
            </w:tcBorders>
          </w:tcPr>
          <w:p w14:paraId="08DE321C" w14:textId="77777777" w:rsidR="006E4059" w:rsidRDefault="006E4059" w:rsidP="00FA6A94">
            <w:pPr>
              <w:widowControl w:val="0"/>
              <w:rPr>
                <w:sz w:val="20"/>
              </w:rPr>
            </w:pPr>
          </w:p>
        </w:tc>
      </w:tr>
      <w:tr w:rsidR="006E4059" w14:paraId="3F32C448" w14:textId="77777777" w:rsidTr="00FA6A94">
        <w:trPr>
          <w:gridAfter w:val="2"/>
          <w:wAfter w:w="176" w:type="dxa"/>
          <w:trHeight w:val="215"/>
        </w:trPr>
        <w:tc>
          <w:tcPr>
            <w:tcW w:w="28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471DBC" w14:textId="77777777" w:rsidR="006E4059" w:rsidRDefault="006E4059" w:rsidP="00FA6A94">
            <w:pPr>
              <w:jc w:val="both"/>
              <w:rPr>
                <w:b/>
                <w:sz w:val="20"/>
                <w:szCs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D4C8E16" w14:textId="77777777" w:rsidR="006E4059" w:rsidRDefault="006E4059" w:rsidP="00FA6A94">
            <w:pPr>
              <w:pStyle w:val="TableParagraph"/>
              <w:ind w:left="114"/>
              <w:rPr>
                <w:sz w:val="20"/>
              </w:rPr>
            </w:pPr>
            <w:r>
              <w:rPr>
                <w:spacing w:val="-10"/>
                <w:sz w:val="20"/>
              </w:rPr>
              <w:t>B</w:t>
            </w:r>
          </w:p>
        </w:tc>
        <w:tc>
          <w:tcPr>
            <w:tcW w:w="1238"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CF3C533" w14:textId="77777777" w:rsidR="006E4059" w:rsidRDefault="006E4059" w:rsidP="00FA6A94">
            <w:pPr>
              <w:pStyle w:val="TableParagraph"/>
              <w:ind w:left="115"/>
              <w:rPr>
                <w:sz w:val="20"/>
              </w:rPr>
            </w:pPr>
            <w:r>
              <w:rPr>
                <w:spacing w:val="-5"/>
                <w:sz w:val="20"/>
              </w:rPr>
              <w:t>3,0</w:t>
            </w:r>
          </w:p>
        </w:tc>
        <w:tc>
          <w:tcPr>
            <w:tcW w:w="1030"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EE0FBE2" w14:textId="77777777" w:rsidR="006E4059" w:rsidRDefault="006E4059" w:rsidP="00FA6A94">
            <w:pPr>
              <w:pStyle w:val="TableParagraph"/>
              <w:ind w:left="116"/>
              <w:rPr>
                <w:sz w:val="20"/>
              </w:rPr>
            </w:pPr>
            <w:r>
              <w:rPr>
                <w:spacing w:val="-2"/>
                <w:sz w:val="20"/>
              </w:rPr>
              <w:t>80-</w:t>
            </w:r>
            <w:r>
              <w:rPr>
                <w:spacing w:val="-5"/>
                <w:sz w:val="20"/>
              </w:rPr>
              <w:t>84</w:t>
            </w:r>
          </w:p>
        </w:tc>
        <w:tc>
          <w:tcPr>
            <w:tcW w:w="1843" w:type="dxa"/>
            <w:gridSpan w:val="2"/>
            <w:tcBorders>
              <w:top w:val="single" w:sz="4" w:space="0" w:color="000000"/>
              <w:left w:val="single" w:sz="4" w:space="0" w:color="000000"/>
              <w:bottom w:val="single" w:sz="4" w:space="0" w:color="000000"/>
              <w:right w:val="single" w:sz="4" w:space="0" w:color="000000"/>
            </w:tcBorders>
          </w:tcPr>
          <w:p w14:paraId="482BFC72" w14:textId="77777777" w:rsidR="006E4059" w:rsidRDefault="006E4059" w:rsidP="00FA6A94">
            <w:pPr>
              <w:widowControl w:val="0"/>
              <w:rPr>
                <w:sz w:val="20"/>
              </w:rPr>
            </w:pPr>
          </w:p>
        </w:tc>
        <w:tc>
          <w:tcPr>
            <w:tcW w:w="4821" w:type="dxa"/>
            <w:gridSpan w:val="4"/>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A807841" w14:textId="77777777" w:rsidR="006E4059" w:rsidRDefault="006E4059" w:rsidP="00FA6A94">
            <w:pPr>
              <w:pStyle w:val="TableParagraph"/>
              <w:tabs>
                <w:tab w:val="left" w:pos="1450"/>
                <w:tab w:val="left" w:pos="2126"/>
              </w:tabs>
              <w:spacing w:line="230" w:lineRule="atLeast"/>
              <w:ind w:left="117" w:right="102"/>
              <w:rPr>
                <w:b/>
                <w:sz w:val="20"/>
              </w:rPr>
            </w:pPr>
            <w:r>
              <w:t>Formative and Summative Assessment</w:t>
            </w:r>
          </w:p>
        </w:tc>
        <w:tc>
          <w:tcPr>
            <w:tcW w:w="987" w:type="dxa"/>
            <w:tcBorders>
              <w:top w:val="single" w:sz="4" w:space="0" w:color="000000"/>
              <w:left w:val="single" w:sz="4" w:space="0" w:color="000000"/>
              <w:bottom w:val="single" w:sz="4" w:space="0" w:color="000000"/>
              <w:right w:val="single" w:sz="4" w:space="0" w:color="000000"/>
            </w:tcBorders>
          </w:tcPr>
          <w:p w14:paraId="0D924376" w14:textId="77777777" w:rsidR="006E4059" w:rsidRDefault="006E4059" w:rsidP="00FA6A94">
            <w:pPr>
              <w:rPr>
                <w:b/>
                <w:sz w:val="20"/>
                <w:szCs w:val="20"/>
                <w:lang w:val="kk-KZ"/>
              </w:rPr>
            </w:pPr>
            <w:r>
              <w:rPr>
                <w:b/>
                <w:sz w:val="20"/>
                <w:szCs w:val="20"/>
                <w:lang w:val="kk-KZ"/>
              </w:rPr>
              <w:t xml:space="preserve">% мәндегі баллдар </w:t>
            </w:r>
          </w:p>
        </w:tc>
      </w:tr>
      <w:tr w:rsidR="006E4059" w14:paraId="7B3E1BEA" w14:textId="77777777" w:rsidTr="00FA6A94">
        <w:trPr>
          <w:gridAfter w:val="1"/>
          <w:wAfter w:w="151" w:type="dxa"/>
          <w:trHeight w:val="135"/>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9A0E3C3" w14:textId="77777777" w:rsidR="006E4059" w:rsidRDefault="006E4059" w:rsidP="00FA6A94">
            <w:pPr>
              <w:pStyle w:val="TableParagraph"/>
              <w:ind w:left="114"/>
              <w:rPr>
                <w:b/>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C4E6F01" w14:textId="77777777" w:rsidR="006E4059" w:rsidRDefault="006E4059" w:rsidP="00FA6A94">
            <w:pPr>
              <w:pStyle w:val="TableParagraph"/>
              <w:spacing w:line="210" w:lineRule="exact"/>
              <w:ind w:left="114"/>
              <w:rPr>
                <w:sz w:val="20"/>
              </w:rPr>
            </w:pPr>
            <w:r>
              <w:rPr>
                <w:spacing w:val="-5"/>
                <w:sz w:val="20"/>
              </w:rPr>
              <w:t>B-</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80557EB" w14:textId="77777777" w:rsidR="006E4059" w:rsidRDefault="006E4059" w:rsidP="00FA6A94">
            <w:pPr>
              <w:pStyle w:val="TableParagraph"/>
              <w:spacing w:line="210" w:lineRule="exact"/>
              <w:ind w:left="115"/>
              <w:rPr>
                <w:sz w:val="20"/>
              </w:rPr>
            </w:pPr>
            <w:r>
              <w:rPr>
                <w:spacing w:val="-4"/>
                <w:sz w:val="20"/>
              </w:rPr>
              <w:t>2,67</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00ADB6B" w14:textId="77777777" w:rsidR="006E4059" w:rsidRDefault="006E4059" w:rsidP="00FA6A94">
            <w:pPr>
              <w:pStyle w:val="TableParagraph"/>
              <w:spacing w:line="210" w:lineRule="exact"/>
              <w:ind w:left="116"/>
              <w:rPr>
                <w:sz w:val="20"/>
              </w:rPr>
            </w:pPr>
            <w:r>
              <w:rPr>
                <w:spacing w:val="-2"/>
                <w:sz w:val="20"/>
              </w:rPr>
              <w:t>75-</w:t>
            </w:r>
            <w:r>
              <w:rPr>
                <w:spacing w:val="-5"/>
                <w:sz w:val="20"/>
              </w:rPr>
              <w:t>79</w:t>
            </w:r>
          </w:p>
        </w:tc>
        <w:tc>
          <w:tcPr>
            <w:tcW w:w="1816" w:type="dxa"/>
            <w:gridSpan w:val="2"/>
            <w:vMerge w:val="restart"/>
            <w:tcBorders>
              <w:top w:val="single" w:sz="4" w:space="0" w:color="000000"/>
              <w:left w:val="single" w:sz="4" w:space="0" w:color="000000"/>
              <w:bottom w:val="single" w:sz="4" w:space="0" w:color="000000"/>
              <w:right w:val="single" w:sz="4" w:space="0" w:color="000000"/>
            </w:tcBorders>
          </w:tcPr>
          <w:p w14:paraId="3B9053E4" w14:textId="77777777" w:rsidR="006E4059" w:rsidRDefault="006E4059" w:rsidP="00FA6A94">
            <w:pPr>
              <w:widowControl w:val="0"/>
              <w:rPr>
                <w:sz w:val="20"/>
              </w:rPr>
            </w:pPr>
          </w:p>
        </w:tc>
        <w:tc>
          <w:tcPr>
            <w:tcW w:w="4649"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AEF1844" w14:textId="77777777" w:rsidR="006E4059" w:rsidRDefault="006E4059" w:rsidP="00FA6A94">
            <w:pPr>
              <w:pStyle w:val="TableParagraph"/>
              <w:spacing w:line="210" w:lineRule="exact"/>
              <w:ind w:left="117"/>
              <w:rPr>
                <w:sz w:val="20"/>
              </w:rPr>
            </w:pPr>
            <w:r>
              <w:t>Activity during Lectures</w:t>
            </w:r>
          </w:p>
        </w:tc>
        <w:tc>
          <w:tcPr>
            <w:tcW w:w="1138" w:type="dxa"/>
            <w:gridSpan w:val="3"/>
            <w:tcBorders>
              <w:top w:val="single" w:sz="4" w:space="0" w:color="000000"/>
              <w:left w:val="single" w:sz="4" w:space="0" w:color="000000"/>
              <w:bottom w:val="single" w:sz="4" w:space="0" w:color="000000"/>
              <w:right w:val="single" w:sz="4" w:space="0" w:color="000000"/>
            </w:tcBorders>
          </w:tcPr>
          <w:p w14:paraId="31829FED" w14:textId="77777777" w:rsidR="006E4059" w:rsidRDefault="006E4059" w:rsidP="00FA6A94">
            <w:pPr>
              <w:jc w:val="both"/>
              <w:rPr>
                <w:sz w:val="20"/>
                <w:szCs w:val="20"/>
                <w:lang w:val="kk-KZ"/>
              </w:rPr>
            </w:pPr>
            <w:r>
              <w:rPr>
                <w:sz w:val="20"/>
                <w:szCs w:val="20"/>
                <w:lang w:val="kk-KZ"/>
              </w:rPr>
              <w:t>0</w:t>
            </w:r>
          </w:p>
        </w:tc>
      </w:tr>
      <w:tr w:rsidR="006E4059" w14:paraId="7A1F76EE" w14:textId="77777777" w:rsidTr="00FA6A94">
        <w:trPr>
          <w:gridAfter w:val="1"/>
          <w:wAfter w:w="151" w:type="dxa"/>
          <w:trHeight w:val="51"/>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8C1D187"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E8FE2B6" w14:textId="77777777" w:rsidR="006E4059" w:rsidRDefault="006E4059" w:rsidP="00FA6A94">
            <w:pPr>
              <w:pStyle w:val="TableParagraph"/>
              <w:ind w:left="114"/>
              <w:rPr>
                <w:sz w:val="20"/>
              </w:rPr>
            </w:pPr>
            <w:r>
              <w:rPr>
                <w:spacing w:val="-5"/>
                <w:sz w:val="20"/>
              </w:rPr>
              <w:t>C+</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0F94292" w14:textId="77777777" w:rsidR="006E4059" w:rsidRDefault="006E4059" w:rsidP="00FA6A94">
            <w:pPr>
              <w:pStyle w:val="TableParagraph"/>
              <w:ind w:left="115"/>
              <w:rPr>
                <w:sz w:val="20"/>
              </w:rPr>
            </w:pPr>
            <w:r>
              <w:rPr>
                <w:spacing w:val="-4"/>
                <w:sz w:val="20"/>
              </w:rPr>
              <w:t>2,33</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57BCECF" w14:textId="77777777" w:rsidR="006E4059" w:rsidRDefault="006E4059" w:rsidP="00FA6A94">
            <w:pPr>
              <w:pStyle w:val="TableParagraph"/>
              <w:ind w:left="116"/>
              <w:rPr>
                <w:sz w:val="20"/>
              </w:rPr>
            </w:pPr>
            <w:r>
              <w:rPr>
                <w:spacing w:val="-2"/>
                <w:sz w:val="20"/>
              </w:rPr>
              <w:t>70-</w:t>
            </w:r>
            <w:r>
              <w:rPr>
                <w:spacing w:val="-5"/>
                <w:sz w:val="20"/>
              </w:rPr>
              <w:t>74</w:t>
            </w:r>
          </w:p>
        </w:tc>
        <w:tc>
          <w:tcPr>
            <w:tcW w:w="1816" w:type="dxa"/>
            <w:gridSpan w:val="2"/>
            <w:vMerge/>
            <w:tcBorders>
              <w:top w:val="single" w:sz="4" w:space="0" w:color="000000"/>
              <w:left w:val="single" w:sz="4" w:space="0" w:color="000000"/>
              <w:bottom w:val="single" w:sz="4" w:space="0" w:color="000000"/>
              <w:right w:val="single" w:sz="4" w:space="0" w:color="000000"/>
            </w:tcBorders>
          </w:tcPr>
          <w:p w14:paraId="79B980A9" w14:textId="77777777" w:rsidR="006E4059" w:rsidRDefault="006E4059" w:rsidP="00FA6A94">
            <w:pPr>
              <w:widowControl w:val="0"/>
              <w:rPr>
                <w:sz w:val="20"/>
              </w:rPr>
            </w:pPr>
          </w:p>
        </w:tc>
        <w:tc>
          <w:tcPr>
            <w:tcW w:w="4649"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C89CCB4" w14:textId="77777777" w:rsidR="006E4059" w:rsidRDefault="006E4059" w:rsidP="00FA6A94">
            <w:pPr>
              <w:pStyle w:val="TableParagraph"/>
              <w:spacing w:line="230" w:lineRule="atLeast"/>
              <w:ind w:left="117" w:right="102"/>
              <w:rPr>
                <w:sz w:val="20"/>
              </w:rPr>
            </w:pPr>
            <w:r>
              <w:t>Performance in Practical Classes</w:t>
            </w:r>
          </w:p>
        </w:tc>
        <w:tc>
          <w:tcPr>
            <w:tcW w:w="1138" w:type="dxa"/>
            <w:gridSpan w:val="3"/>
            <w:tcBorders>
              <w:top w:val="single" w:sz="4" w:space="0" w:color="000000"/>
              <w:left w:val="single" w:sz="4" w:space="0" w:color="000000"/>
              <w:bottom w:val="single" w:sz="4" w:space="0" w:color="000000"/>
              <w:right w:val="single" w:sz="4" w:space="0" w:color="000000"/>
            </w:tcBorders>
          </w:tcPr>
          <w:p w14:paraId="2D7EF23A" w14:textId="77777777" w:rsidR="006E4059" w:rsidRDefault="006E4059" w:rsidP="00FA6A94">
            <w:pPr>
              <w:jc w:val="both"/>
              <w:rPr>
                <w:sz w:val="20"/>
                <w:szCs w:val="20"/>
                <w:lang w:val="kk-KZ"/>
              </w:rPr>
            </w:pPr>
            <w:r>
              <w:rPr>
                <w:sz w:val="20"/>
                <w:szCs w:val="20"/>
                <w:lang w:val="kk-KZ"/>
              </w:rPr>
              <w:t>30</w:t>
            </w:r>
          </w:p>
        </w:tc>
      </w:tr>
      <w:tr w:rsidR="006E4059" w14:paraId="32A62FDC" w14:textId="77777777" w:rsidTr="00FA6A94">
        <w:trPr>
          <w:gridAfter w:val="1"/>
          <w:wAfter w:w="151" w:type="dxa"/>
          <w:trHeight w:val="181"/>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4227CD4"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A1B87F0" w14:textId="77777777" w:rsidR="006E4059" w:rsidRDefault="006E4059" w:rsidP="00FA6A94">
            <w:pPr>
              <w:pStyle w:val="TableParagraph"/>
              <w:spacing w:line="210" w:lineRule="exact"/>
              <w:ind w:left="114"/>
              <w:rPr>
                <w:sz w:val="20"/>
              </w:rPr>
            </w:pPr>
            <w:r>
              <w:rPr>
                <w:spacing w:val="-10"/>
                <w:sz w:val="20"/>
              </w:rPr>
              <w:t>C</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D3AE17E" w14:textId="77777777" w:rsidR="006E4059" w:rsidRDefault="006E4059" w:rsidP="00FA6A94">
            <w:pPr>
              <w:pStyle w:val="TableParagraph"/>
              <w:spacing w:line="210" w:lineRule="exact"/>
              <w:ind w:left="115"/>
              <w:rPr>
                <w:sz w:val="20"/>
              </w:rPr>
            </w:pPr>
            <w:r>
              <w:rPr>
                <w:spacing w:val="-5"/>
                <w:sz w:val="20"/>
              </w:rPr>
              <w:t>2,0</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6E9A0C7" w14:textId="77777777" w:rsidR="006E4059" w:rsidRDefault="006E4059" w:rsidP="00FA6A94">
            <w:pPr>
              <w:pStyle w:val="TableParagraph"/>
              <w:spacing w:line="210" w:lineRule="exact"/>
              <w:ind w:left="116"/>
              <w:rPr>
                <w:sz w:val="20"/>
              </w:rPr>
            </w:pPr>
            <w:r>
              <w:rPr>
                <w:spacing w:val="-2"/>
                <w:sz w:val="20"/>
              </w:rPr>
              <w:t>65-</w:t>
            </w:r>
            <w:r>
              <w:rPr>
                <w:spacing w:val="-5"/>
                <w:sz w:val="20"/>
              </w:rPr>
              <w:t>69</w:t>
            </w:r>
          </w:p>
        </w:tc>
        <w:tc>
          <w:tcPr>
            <w:tcW w:w="1816" w:type="dxa"/>
            <w:gridSpan w:val="2"/>
            <w:vMerge w:val="restart"/>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BC9AB76" w14:textId="77777777" w:rsidR="006E4059" w:rsidRDefault="006E4059" w:rsidP="00FA6A94">
            <w:pPr>
              <w:pStyle w:val="TableParagraph"/>
              <w:ind w:left="114"/>
              <w:rPr>
                <w:sz w:val="20"/>
              </w:rPr>
            </w:pPr>
            <w:r>
              <w:t>Satisfactory</w:t>
            </w:r>
          </w:p>
        </w:tc>
        <w:tc>
          <w:tcPr>
            <w:tcW w:w="4649"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2C3BE6A" w14:textId="77777777" w:rsidR="006E4059" w:rsidRDefault="006E4059" w:rsidP="00FA6A94">
            <w:pPr>
              <w:pStyle w:val="TableParagraph"/>
              <w:spacing w:line="210" w:lineRule="exact"/>
              <w:ind w:left="117"/>
              <w:rPr>
                <w:sz w:val="20"/>
              </w:rPr>
            </w:pPr>
            <w:r>
              <w:t>Independent Work</w:t>
            </w:r>
          </w:p>
        </w:tc>
        <w:tc>
          <w:tcPr>
            <w:tcW w:w="1138" w:type="dxa"/>
            <w:gridSpan w:val="3"/>
            <w:tcBorders>
              <w:top w:val="single" w:sz="4" w:space="0" w:color="000000"/>
              <w:left w:val="single" w:sz="4" w:space="0" w:color="000000"/>
              <w:bottom w:val="single" w:sz="4" w:space="0" w:color="000000"/>
              <w:right w:val="single" w:sz="4" w:space="0" w:color="000000"/>
            </w:tcBorders>
          </w:tcPr>
          <w:p w14:paraId="7A6C953D" w14:textId="77777777" w:rsidR="006E4059" w:rsidRDefault="006E4059" w:rsidP="00FA6A94">
            <w:pPr>
              <w:jc w:val="both"/>
              <w:rPr>
                <w:sz w:val="20"/>
                <w:szCs w:val="20"/>
              </w:rPr>
            </w:pPr>
            <w:r>
              <w:rPr>
                <w:sz w:val="20"/>
                <w:szCs w:val="20"/>
              </w:rPr>
              <w:t>30</w:t>
            </w:r>
          </w:p>
        </w:tc>
      </w:tr>
      <w:tr w:rsidR="006E4059" w14:paraId="2357FBAE" w14:textId="77777777" w:rsidTr="00FA6A94">
        <w:trPr>
          <w:gridAfter w:val="1"/>
          <w:wAfter w:w="151" w:type="dxa"/>
          <w:trHeight w:val="87"/>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2C86D793"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C08F546" w14:textId="77777777" w:rsidR="006E4059" w:rsidRDefault="006E4059" w:rsidP="00FA6A94">
            <w:pPr>
              <w:pStyle w:val="TableParagraph"/>
              <w:spacing w:line="229" w:lineRule="exact"/>
              <w:ind w:left="114"/>
              <w:rPr>
                <w:sz w:val="20"/>
              </w:rPr>
            </w:pPr>
            <w:r>
              <w:rPr>
                <w:spacing w:val="-5"/>
                <w:sz w:val="20"/>
              </w:rPr>
              <w:t>D+</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EB6543A" w14:textId="77777777" w:rsidR="006E4059" w:rsidRDefault="006E4059" w:rsidP="00FA6A94">
            <w:pPr>
              <w:pStyle w:val="TableParagraph"/>
              <w:spacing w:line="229" w:lineRule="exact"/>
              <w:ind w:left="115"/>
              <w:rPr>
                <w:sz w:val="20"/>
              </w:rPr>
            </w:pPr>
            <w:r>
              <w:rPr>
                <w:spacing w:val="-4"/>
                <w:sz w:val="20"/>
              </w:rPr>
              <w:t>1,33</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3C9E7BA" w14:textId="77777777" w:rsidR="006E4059" w:rsidRDefault="006E4059" w:rsidP="00FA6A94">
            <w:pPr>
              <w:pStyle w:val="TableParagraph"/>
              <w:spacing w:line="229" w:lineRule="exact"/>
              <w:ind w:left="116"/>
              <w:rPr>
                <w:sz w:val="20"/>
              </w:rPr>
            </w:pPr>
            <w:r>
              <w:rPr>
                <w:spacing w:val="-2"/>
                <w:sz w:val="20"/>
              </w:rPr>
              <w:t>55-</w:t>
            </w:r>
            <w:r>
              <w:rPr>
                <w:spacing w:val="-5"/>
                <w:sz w:val="20"/>
              </w:rPr>
              <w:t>59</w:t>
            </w:r>
          </w:p>
        </w:tc>
        <w:tc>
          <w:tcPr>
            <w:tcW w:w="1816" w:type="dxa"/>
            <w:gridSpan w:val="2"/>
            <w:vMerge/>
            <w:tcBorders>
              <w:top w:val="single" w:sz="4" w:space="0" w:color="000000"/>
              <w:left w:val="single" w:sz="4" w:space="0" w:color="000000"/>
              <w:bottom w:val="single" w:sz="4" w:space="0" w:color="000000"/>
              <w:right w:val="single" w:sz="4" w:space="0" w:color="000000"/>
            </w:tcBorders>
          </w:tcPr>
          <w:p w14:paraId="73CB75F3" w14:textId="77777777" w:rsidR="006E4059" w:rsidRDefault="006E4059" w:rsidP="00FA6A94">
            <w:pPr>
              <w:widowControl w:val="0"/>
              <w:rPr>
                <w:sz w:val="20"/>
              </w:rPr>
            </w:pPr>
          </w:p>
        </w:tc>
        <w:tc>
          <w:tcPr>
            <w:tcW w:w="4649"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F78F1FF" w14:textId="77777777" w:rsidR="006E4059" w:rsidRDefault="006E4059" w:rsidP="00FA6A94">
            <w:pPr>
              <w:pStyle w:val="TableParagraph"/>
              <w:spacing w:line="229" w:lineRule="exact"/>
              <w:ind w:left="117"/>
              <w:rPr>
                <w:sz w:val="20"/>
              </w:rPr>
            </w:pPr>
            <w:r>
              <w:t>Final Control (Exam)</w:t>
            </w:r>
          </w:p>
        </w:tc>
        <w:tc>
          <w:tcPr>
            <w:tcW w:w="1138" w:type="dxa"/>
            <w:gridSpan w:val="3"/>
            <w:tcBorders>
              <w:top w:val="single" w:sz="4" w:space="0" w:color="000000"/>
              <w:left w:val="single" w:sz="4" w:space="0" w:color="000000"/>
              <w:bottom w:val="single" w:sz="4" w:space="0" w:color="000000"/>
              <w:right w:val="single" w:sz="4" w:space="0" w:color="000000"/>
            </w:tcBorders>
          </w:tcPr>
          <w:p w14:paraId="3DE8B441" w14:textId="77777777" w:rsidR="006E4059" w:rsidRDefault="006E4059" w:rsidP="00FA6A94">
            <w:pPr>
              <w:jc w:val="both"/>
              <w:rPr>
                <w:sz w:val="20"/>
                <w:szCs w:val="20"/>
                <w:lang w:val="kk-KZ"/>
              </w:rPr>
            </w:pPr>
            <w:r>
              <w:rPr>
                <w:sz w:val="20"/>
                <w:szCs w:val="20"/>
                <w:lang w:val="kk-KZ"/>
              </w:rPr>
              <w:t>40</w:t>
            </w:r>
          </w:p>
        </w:tc>
      </w:tr>
      <w:tr w:rsidR="006E4059" w14:paraId="4E522EE7" w14:textId="77777777" w:rsidTr="00FA6A94">
        <w:trPr>
          <w:gridAfter w:val="1"/>
          <w:wAfter w:w="151" w:type="dxa"/>
          <w:trHeight w:val="87"/>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15F026E" w14:textId="77777777" w:rsidR="006E4059" w:rsidRDefault="006E4059" w:rsidP="00FA6A94">
            <w:pPr>
              <w:pStyle w:val="TableParagraph"/>
              <w:spacing w:line="210" w:lineRule="exact"/>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4ECDCA0" w14:textId="77777777" w:rsidR="006E4059" w:rsidRDefault="006E4059" w:rsidP="00FA6A94">
            <w:pPr>
              <w:pStyle w:val="TableParagraph"/>
              <w:spacing w:line="210" w:lineRule="exact"/>
              <w:ind w:left="114"/>
              <w:rPr>
                <w:sz w:val="20"/>
              </w:rPr>
            </w:pPr>
            <w:r>
              <w:rPr>
                <w:spacing w:val="-10"/>
                <w:sz w:val="20"/>
              </w:rPr>
              <w:t>D</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DD8B579" w14:textId="77777777" w:rsidR="006E4059" w:rsidRDefault="006E4059" w:rsidP="00FA6A94">
            <w:pPr>
              <w:pStyle w:val="TableParagraph"/>
              <w:spacing w:line="210" w:lineRule="exact"/>
              <w:ind w:left="115"/>
              <w:rPr>
                <w:sz w:val="20"/>
              </w:rPr>
            </w:pPr>
            <w:r>
              <w:rPr>
                <w:spacing w:val="-5"/>
                <w:sz w:val="20"/>
              </w:rPr>
              <w:t>1,0</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DB6D602" w14:textId="77777777" w:rsidR="006E4059" w:rsidRDefault="006E4059" w:rsidP="00FA6A94">
            <w:pPr>
              <w:pStyle w:val="TableParagraph"/>
              <w:spacing w:line="210" w:lineRule="exact"/>
              <w:ind w:left="116"/>
              <w:rPr>
                <w:sz w:val="20"/>
              </w:rPr>
            </w:pPr>
            <w:r>
              <w:rPr>
                <w:spacing w:val="-2"/>
                <w:sz w:val="20"/>
              </w:rPr>
              <w:t>50-</w:t>
            </w:r>
            <w:r>
              <w:rPr>
                <w:spacing w:val="-5"/>
                <w:sz w:val="20"/>
              </w:rPr>
              <w:t>54</w:t>
            </w:r>
          </w:p>
        </w:tc>
        <w:tc>
          <w:tcPr>
            <w:tcW w:w="1816" w:type="dxa"/>
            <w:gridSpan w:val="2"/>
            <w:vMerge/>
            <w:tcBorders>
              <w:top w:val="single" w:sz="4" w:space="0" w:color="000000"/>
              <w:left w:val="single" w:sz="4" w:space="0" w:color="000000"/>
              <w:bottom w:val="single" w:sz="4" w:space="0" w:color="000000"/>
              <w:right w:val="single" w:sz="4" w:space="0" w:color="000000"/>
            </w:tcBorders>
          </w:tcPr>
          <w:p w14:paraId="6A3CF44C" w14:textId="77777777" w:rsidR="006E4059" w:rsidRDefault="006E4059" w:rsidP="00FA6A94">
            <w:pPr>
              <w:widowControl w:val="0"/>
              <w:rPr>
                <w:sz w:val="20"/>
              </w:rPr>
            </w:pPr>
          </w:p>
        </w:tc>
        <w:tc>
          <w:tcPr>
            <w:tcW w:w="4649"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F750544" w14:textId="77777777" w:rsidR="006E4059" w:rsidRDefault="006E4059" w:rsidP="00FA6A94">
            <w:pPr>
              <w:pStyle w:val="TableParagraph"/>
              <w:spacing w:line="229" w:lineRule="exact"/>
              <w:ind w:left="117"/>
              <w:rPr>
                <w:sz w:val="20"/>
              </w:rPr>
            </w:pPr>
          </w:p>
        </w:tc>
        <w:tc>
          <w:tcPr>
            <w:tcW w:w="1138" w:type="dxa"/>
            <w:gridSpan w:val="3"/>
            <w:tcBorders>
              <w:top w:val="single" w:sz="4" w:space="0" w:color="000000"/>
              <w:left w:val="single" w:sz="4" w:space="0" w:color="000000"/>
              <w:bottom w:val="single" w:sz="4" w:space="0" w:color="000000"/>
              <w:right w:val="single" w:sz="4" w:space="0" w:color="000000"/>
            </w:tcBorders>
          </w:tcPr>
          <w:p w14:paraId="0757CCA3" w14:textId="77777777" w:rsidR="006E4059" w:rsidRDefault="006E4059" w:rsidP="00FA6A94">
            <w:pPr>
              <w:jc w:val="both"/>
              <w:rPr>
                <w:sz w:val="20"/>
                <w:szCs w:val="20"/>
                <w:lang w:val="kk-KZ"/>
              </w:rPr>
            </w:pPr>
          </w:p>
        </w:tc>
      </w:tr>
      <w:tr w:rsidR="006E4059" w14:paraId="788E21EB" w14:textId="77777777" w:rsidTr="00FA6A94">
        <w:trPr>
          <w:gridAfter w:val="1"/>
          <w:wAfter w:w="151" w:type="dxa"/>
          <w:trHeight w:val="390"/>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41DE3BC5" w14:textId="77777777" w:rsidR="006E4059" w:rsidRDefault="006E4059" w:rsidP="00FA6A94">
            <w:pPr>
              <w:pStyle w:val="TableParagraph"/>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5A7C4F8" w14:textId="77777777" w:rsidR="006E4059" w:rsidRDefault="006E4059" w:rsidP="00FA6A94">
            <w:pPr>
              <w:pStyle w:val="TableParagraph"/>
              <w:ind w:left="114"/>
              <w:rPr>
                <w:sz w:val="20"/>
              </w:rPr>
            </w:pPr>
            <w:r>
              <w:rPr>
                <w:spacing w:val="-5"/>
                <w:sz w:val="20"/>
              </w:rPr>
              <w:t>FX</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103C0DC0" w14:textId="77777777" w:rsidR="006E4059" w:rsidRDefault="006E4059" w:rsidP="00FA6A94">
            <w:pPr>
              <w:pStyle w:val="TableParagraph"/>
              <w:ind w:left="115"/>
              <w:rPr>
                <w:sz w:val="20"/>
              </w:rPr>
            </w:pPr>
            <w:r>
              <w:rPr>
                <w:spacing w:val="-5"/>
                <w:sz w:val="20"/>
              </w:rPr>
              <w:t>0,5</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6AE8464E" w14:textId="77777777" w:rsidR="006E4059" w:rsidRDefault="006E4059" w:rsidP="00FA6A94">
            <w:pPr>
              <w:pStyle w:val="TableParagraph"/>
              <w:ind w:left="116"/>
              <w:rPr>
                <w:sz w:val="20"/>
              </w:rPr>
            </w:pPr>
            <w:r>
              <w:rPr>
                <w:spacing w:val="-2"/>
                <w:sz w:val="20"/>
              </w:rPr>
              <w:t>25-</w:t>
            </w:r>
            <w:r>
              <w:rPr>
                <w:spacing w:val="-5"/>
                <w:sz w:val="20"/>
              </w:rPr>
              <w:t>49</w:t>
            </w:r>
          </w:p>
        </w:tc>
        <w:tc>
          <w:tcPr>
            <w:tcW w:w="1816" w:type="dxa"/>
            <w:gridSpan w:val="2"/>
            <w:vMerge w:val="restart"/>
            <w:tcBorders>
              <w:top w:val="single" w:sz="4" w:space="0" w:color="000000"/>
              <w:left w:val="single" w:sz="4" w:space="0" w:color="000000"/>
              <w:bottom w:val="single" w:sz="4" w:space="0" w:color="000000"/>
              <w:right w:val="single" w:sz="4" w:space="0" w:color="000000"/>
            </w:tcBorders>
          </w:tcPr>
          <w:p w14:paraId="6BDE0A15" w14:textId="77777777" w:rsidR="006E4059" w:rsidRDefault="006E4059" w:rsidP="00FA6A94">
            <w:pPr>
              <w:widowControl w:val="0"/>
              <w:rPr>
                <w:sz w:val="18"/>
                <w:szCs w:val="18"/>
                <w:lang w:val="kk-KZ"/>
              </w:rPr>
            </w:pPr>
            <w:proofErr w:type="spellStart"/>
            <w:r>
              <w:t>Unsatisfactory</w:t>
            </w:r>
            <w:proofErr w:type="spellEnd"/>
          </w:p>
        </w:tc>
        <w:tc>
          <w:tcPr>
            <w:tcW w:w="4649" w:type="dxa"/>
            <w:gridSpan w:val="2"/>
            <w:tcBorders>
              <w:left w:val="single" w:sz="4" w:space="0" w:color="000000"/>
              <w:bottom w:val="single" w:sz="4" w:space="0" w:color="000000"/>
              <w:right w:val="single" w:sz="4" w:space="0" w:color="000000"/>
            </w:tcBorders>
            <w:tcMar>
              <w:left w:w="0" w:type="dxa"/>
              <w:bottom w:w="0" w:type="dxa"/>
              <w:right w:w="0" w:type="dxa"/>
            </w:tcMar>
          </w:tcPr>
          <w:p w14:paraId="4035A943" w14:textId="77777777" w:rsidR="006E4059" w:rsidRDefault="006E4059" w:rsidP="00FA6A94">
            <w:pPr>
              <w:pStyle w:val="TableParagraph"/>
              <w:ind w:left="117" w:right="3617"/>
              <w:rPr>
                <w:spacing w:val="-2"/>
                <w:sz w:val="20"/>
              </w:rPr>
            </w:pPr>
            <w:r>
              <w:t>Overall</w:t>
            </w:r>
          </w:p>
          <w:p w14:paraId="65AB3CE3" w14:textId="77777777" w:rsidR="006E4059" w:rsidRDefault="006E4059" w:rsidP="00FA6A94">
            <w:pPr>
              <w:pStyle w:val="TableParagraph"/>
              <w:ind w:left="117" w:right="3617"/>
              <w:rPr>
                <w:spacing w:val="-2"/>
                <w:sz w:val="20"/>
              </w:rPr>
            </w:pPr>
          </w:p>
        </w:tc>
        <w:tc>
          <w:tcPr>
            <w:tcW w:w="1138" w:type="dxa"/>
            <w:gridSpan w:val="3"/>
            <w:tcBorders>
              <w:top w:val="single" w:sz="4" w:space="0" w:color="000000"/>
              <w:left w:val="single" w:sz="4" w:space="0" w:color="000000"/>
              <w:bottom w:val="single" w:sz="4" w:space="0" w:color="000000"/>
              <w:right w:val="single" w:sz="4" w:space="0" w:color="000000"/>
            </w:tcBorders>
          </w:tcPr>
          <w:p w14:paraId="754BD097" w14:textId="77777777" w:rsidR="006E4059" w:rsidRDefault="006E4059" w:rsidP="00FA6A94">
            <w:pPr>
              <w:rPr>
                <w:sz w:val="20"/>
                <w:szCs w:val="20"/>
              </w:rPr>
            </w:pPr>
            <w:r>
              <w:rPr>
                <w:sz w:val="20"/>
                <w:szCs w:val="20"/>
              </w:rPr>
              <w:t xml:space="preserve">100 </w:t>
            </w:r>
          </w:p>
        </w:tc>
      </w:tr>
      <w:tr w:rsidR="006E4059" w14:paraId="6D50A3AE" w14:textId="77777777" w:rsidTr="00FA6A94">
        <w:trPr>
          <w:gridAfter w:val="1"/>
          <w:wAfter w:w="151" w:type="dxa"/>
          <w:trHeight w:val="146"/>
        </w:trPr>
        <w:tc>
          <w:tcPr>
            <w:tcW w:w="283" w:type="dxa"/>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7FB83851" w14:textId="77777777" w:rsidR="006E4059" w:rsidRDefault="006E4059" w:rsidP="00FA6A94">
            <w:pPr>
              <w:pStyle w:val="TableParagraph"/>
              <w:spacing w:line="210" w:lineRule="exact"/>
              <w:ind w:left="114"/>
              <w:rPr>
                <w:sz w:val="20"/>
              </w:rPr>
            </w:pPr>
          </w:p>
        </w:tc>
        <w:tc>
          <w:tcPr>
            <w:tcW w:w="568"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595576AE" w14:textId="77777777" w:rsidR="006E4059" w:rsidRDefault="006E4059" w:rsidP="00FA6A94">
            <w:pPr>
              <w:pStyle w:val="TableParagraph"/>
              <w:spacing w:line="210" w:lineRule="exact"/>
              <w:ind w:left="114"/>
              <w:rPr>
                <w:sz w:val="20"/>
              </w:rPr>
            </w:pPr>
            <w:r>
              <w:rPr>
                <w:spacing w:val="-10"/>
                <w:sz w:val="20"/>
              </w:rPr>
              <w:t>F</w:t>
            </w:r>
          </w:p>
        </w:tc>
        <w:tc>
          <w:tcPr>
            <w:tcW w:w="1246" w:type="dxa"/>
            <w:gridSpan w:val="2"/>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3EB6E9C5" w14:textId="77777777" w:rsidR="006E4059" w:rsidRDefault="006E4059" w:rsidP="00FA6A94">
            <w:pPr>
              <w:pStyle w:val="TableParagraph"/>
              <w:spacing w:line="210" w:lineRule="exact"/>
              <w:ind w:left="115"/>
              <w:rPr>
                <w:sz w:val="20"/>
              </w:rPr>
            </w:pPr>
            <w:r>
              <w:rPr>
                <w:spacing w:val="-10"/>
                <w:sz w:val="20"/>
              </w:rPr>
              <w:t>0</w:t>
            </w:r>
          </w:p>
        </w:tc>
        <w:tc>
          <w:tcPr>
            <w:tcW w:w="1095" w:type="dxa"/>
            <w:gridSpan w:val="3"/>
            <w:tcBorders>
              <w:top w:val="single" w:sz="4" w:space="0" w:color="000000"/>
              <w:left w:val="single" w:sz="4" w:space="0" w:color="000000"/>
              <w:bottom w:val="single" w:sz="4" w:space="0" w:color="000000"/>
              <w:right w:val="single" w:sz="4" w:space="0" w:color="000000"/>
            </w:tcBorders>
            <w:tcMar>
              <w:left w:w="0" w:type="dxa"/>
              <w:bottom w:w="0" w:type="dxa"/>
              <w:right w:w="0" w:type="dxa"/>
            </w:tcMar>
          </w:tcPr>
          <w:p w14:paraId="0A330E60" w14:textId="77777777" w:rsidR="006E4059" w:rsidRDefault="006E4059" w:rsidP="00FA6A94">
            <w:pPr>
              <w:pStyle w:val="TableParagraph"/>
              <w:spacing w:line="210" w:lineRule="exact"/>
              <w:ind w:left="116"/>
              <w:rPr>
                <w:sz w:val="20"/>
              </w:rPr>
            </w:pPr>
            <w:r>
              <w:rPr>
                <w:spacing w:val="-2"/>
                <w:sz w:val="20"/>
              </w:rPr>
              <w:t>0-</w:t>
            </w:r>
            <w:r>
              <w:rPr>
                <w:spacing w:val="-5"/>
                <w:sz w:val="20"/>
              </w:rPr>
              <w:t>24</w:t>
            </w:r>
          </w:p>
        </w:tc>
        <w:tc>
          <w:tcPr>
            <w:tcW w:w="1816" w:type="dxa"/>
            <w:gridSpan w:val="2"/>
            <w:vMerge/>
            <w:tcBorders>
              <w:top w:val="single" w:sz="4" w:space="0" w:color="000000"/>
              <w:left w:val="single" w:sz="4" w:space="0" w:color="000000"/>
              <w:bottom w:val="single" w:sz="4" w:space="0" w:color="000000"/>
              <w:right w:val="single" w:sz="4" w:space="0" w:color="000000"/>
            </w:tcBorders>
          </w:tcPr>
          <w:p w14:paraId="63BB2A40" w14:textId="77777777" w:rsidR="006E4059" w:rsidRDefault="006E4059" w:rsidP="00FA6A94">
            <w:pPr>
              <w:widowControl w:val="0"/>
              <w:rPr>
                <w:sz w:val="20"/>
              </w:rPr>
            </w:pPr>
          </w:p>
        </w:tc>
        <w:tc>
          <w:tcPr>
            <w:tcW w:w="4649" w:type="dxa"/>
            <w:gridSpan w:val="2"/>
            <w:tcBorders>
              <w:left w:val="single" w:sz="4" w:space="0" w:color="000000"/>
              <w:bottom w:val="single" w:sz="4" w:space="0" w:color="000000"/>
              <w:right w:val="single" w:sz="4" w:space="0" w:color="000000"/>
            </w:tcBorders>
            <w:tcMar>
              <w:left w:w="0" w:type="dxa"/>
              <w:bottom w:w="0" w:type="dxa"/>
              <w:right w:w="0" w:type="dxa"/>
            </w:tcMar>
          </w:tcPr>
          <w:p w14:paraId="1E50CDFE" w14:textId="77777777" w:rsidR="006E4059" w:rsidRDefault="006E4059" w:rsidP="00FA6A94">
            <w:pPr>
              <w:widowControl w:val="0"/>
              <w:rPr>
                <w:sz w:val="22"/>
                <w:szCs w:val="22"/>
                <w:lang w:val="kk-KZ"/>
              </w:rPr>
            </w:pPr>
          </w:p>
        </w:tc>
        <w:tc>
          <w:tcPr>
            <w:tcW w:w="1138" w:type="dxa"/>
            <w:gridSpan w:val="3"/>
            <w:tcBorders>
              <w:top w:val="single" w:sz="4" w:space="0" w:color="000000"/>
              <w:left w:val="single" w:sz="4" w:space="0" w:color="000000"/>
              <w:bottom w:val="single" w:sz="4" w:space="0" w:color="000000"/>
              <w:right w:val="single" w:sz="4" w:space="0" w:color="000000"/>
            </w:tcBorders>
          </w:tcPr>
          <w:p w14:paraId="1CFB3C9A" w14:textId="77777777" w:rsidR="006E4059" w:rsidRDefault="006E4059" w:rsidP="00FA6A94">
            <w:pPr>
              <w:rPr>
                <w:sz w:val="20"/>
                <w:szCs w:val="20"/>
              </w:rPr>
            </w:pPr>
          </w:p>
        </w:tc>
      </w:tr>
    </w:tbl>
    <w:p w14:paraId="49A42BD8" w14:textId="77777777" w:rsidR="006E4059" w:rsidRDefault="006E4059" w:rsidP="006E4059">
      <w:pPr>
        <w:pStyle w:val="1"/>
        <w:jc w:val="center"/>
        <w:rPr>
          <w:b/>
          <w:lang w:val="kk-KZ"/>
        </w:rPr>
      </w:pPr>
      <w:r w:rsidRPr="00134EF2">
        <w:rPr>
          <w:b/>
          <w:lang w:val="en-US"/>
        </w:rPr>
        <w:t>Calendar (schedule of implementation of the content of the training course)</w:t>
      </w:r>
    </w:p>
    <w:p w14:paraId="3A32CB05" w14:textId="77777777" w:rsidR="006E4059" w:rsidRPr="008432CA" w:rsidRDefault="006E4059" w:rsidP="006E4059">
      <w:pPr>
        <w:pStyle w:val="1"/>
        <w:jc w:val="center"/>
        <w:rPr>
          <w:b/>
          <w:lang w:val="kk-KZ"/>
        </w:rPr>
      </w:pPr>
    </w:p>
    <w:tbl>
      <w:tblPr>
        <w:tblW w:w="10916"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7"/>
        <w:gridCol w:w="7371"/>
        <w:gridCol w:w="1417"/>
        <w:gridCol w:w="851"/>
      </w:tblGrid>
      <w:tr w:rsidR="006E4059" w:rsidRPr="00134EF2" w14:paraId="19BA707D" w14:textId="77777777" w:rsidTr="00FA6A94">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9A35895" w14:textId="77777777" w:rsidR="006E4059" w:rsidRPr="00134EF2" w:rsidRDefault="006E4059" w:rsidP="00FA6A94">
            <w:proofErr w:type="spellStart"/>
            <w:r w:rsidRPr="00134EF2">
              <w:t>Week</w:t>
            </w:r>
            <w:proofErr w:type="spellEnd"/>
            <w:r w:rsidRPr="00134EF2">
              <w:t xml:space="preserve"> / </w:t>
            </w:r>
            <w:proofErr w:type="spellStart"/>
            <w:r w:rsidRPr="00134EF2">
              <w:t>module</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A16D6" w14:textId="77777777" w:rsidR="006E4059" w:rsidRPr="00134EF2" w:rsidRDefault="006E4059" w:rsidP="00FA6A94">
            <w:proofErr w:type="spellStart"/>
            <w:r w:rsidRPr="00134EF2">
              <w:t>Theme</w:t>
            </w:r>
            <w:proofErr w:type="spellEnd"/>
            <w:r w:rsidRPr="00134EF2">
              <w:t xml:space="preserve"> </w:t>
            </w:r>
            <w:proofErr w:type="spellStart"/>
            <w:r w:rsidRPr="00134EF2">
              <w:t>name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E9AC6E4" w14:textId="77777777" w:rsidR="006E4059" w:rsidRPr="00134EF2" w:rsidRDefault="006E4059" w:rsidP="00FA6A94">
            <w:proofErr w:type="spellStart"/>
            <w:r w:rsidRPr="00134EF2">
              <w:t>Number</w:t>
            </w:r>
            <w:proofErr w:type="spellEnd"/>
            <w:r w:rsidRPr="00134EF2">
              <w:t xml:space="preserve"> </w:t>
            </w:r>
            <w:proofErr w:type="spellStart"/>
            <w:r w:rsidRPr="00134EF2">
              <w:t>of</w:t>
            </w:r>
            <w:proofErr w:type="spellEnd"/>
            <w:r w:rsidRPr="00134EF2">
              <w:t xml:space="preserve"> </w:t>
            </w:r>
            <w:proofErr w:type="spellStart"/>
            <w:r w:rsidRPr="00134EF2">
              <w:t>hours</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CCE6AE" w14:textId="77777777" w:rsidR="006E4059" w:rsidRPr="00134EF2" w:rsidRDefault="006E4059" w:rsidP="00FA6A94">
            <w:proofErr w:type="spellStart"/>
            <w:r w:rsidRPr="00134EF2">
              <w:t>Maximum</w:t>
            </w:r>
            <w:proofErr w:type="spellEnd"/>
            <w:r w:rsidRPr="00134EF2">
              <w:t xml:space="preserve"> </w:t>
            </w:r>
            <w:proofErr w:type="spellStart"/>
            <w:r w:rsidRPr="00134EF2">
              <w:t>score</w:t>
            </w:r>
            <w:proofErr w:type="spellEnd"/>
          </w:p>
        </w:tc>
      </w:tr>
    </w:tbl>
    <w:p w14:paraId="207A25A2" w14:textId="77777777" w:rsidR="006E4059" w:rsidRPr="0004750D" w:rsidRDefault="006E4059" w:rsidP="006E4059">
      <w:pPr>
        <w:pStyle w:val="1"/>
        <w:jc w:val="center"/>
        <w:rPr>
          <w:b/>
          <w:lang w:val="en-US"/>
        </w:rPr>
      </w:pPr>
      <w:r w:rsidRPr="0004750D">
        <w:rPr>
          <w:b/>
          <w:lang w:val="en-US"/>
        </w:rPr>
        <w:t>Theoretical and Legal Foundations of Water Law</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
        <w:gridCol w:w="1241"/>
        <w:gridCol w:w="7358"/>
        <w:gridCol w:w="876"/>
        <w:gridCol w:w="979"/>
        <w:gridCol w:w="12"/>
      </w:tblGrid>
      <w:tr w:rsidR="006E4059" w:rsidRPr="00134EF2" w14:paraId="3256C6BD" w14:textId="77777777" w:rsidTr="00FA6A94">
        <w:trPr>
          <w:gridAfter w:val="1"/>
          <w:wAfter w:w="12" w:type="dxa"/>
          <w:trHeight w:val="408"/>
          <w:jc w:val="center"/>
        </w:trPr>
        <w:tc>
          <w:tcPr>
            <w:tcW w:w="1265" w:type="dxa"/>
            <w:gridSpan w:val="2"/>
            <w:tcBorders>
              <w:top w:val="single" w:sz="4" w:space="0" w:color="000000"/>
              <w:left w:val="single" w:sz="4" w:space="0" w:color="000000"/>
              <w:bottom w:val="single" w:sz="4" w:space="0" w:color="000000"/>
              <w:right w:val="single" w:sz="4" w:space="0" w:color="000000"/>
            </w:tcBorders>
          </w:tcPr>
          <w:p w14:paraId="09027080" w14:textId="77777777" w:rsidR="006E4059" w:rsidRPr="00134EF2" w:rsidRDefault="006E4059" w:rsidP="00FA6A94">
            <w:pPr>
              <w:pStyle w:val="1"/>
              <w:tabs>
                <w:tab w:val="left" w:pos="1276"/>
              </w:tabs>
              <w:jc w:val="center"/>
            </w:pPr>
            <w:r w:rsidRPr="00134EF2">
              <w:t>1</w:t>
            </w:r>
          </w:p>
        </w:tc>
        <w:tc>
          <w:tcPr>
            <w:tcW w:w="7358" w:type="dxa"/>
            <w:tcBorders>
              <w:top w:val="single" w:sz="4" w:space="0" w:color="000000"/>
              <w:left w:val="single" w:sz="4" w:space="0" w:color="000000"/>
              <w:bottom w:val="single" w:sz="4" w:space="0" w:color="000000"/>
              <w:right w:val="single" w:sz="4" w:space="0" w:color="000000"/>
            </w:tcBorders>
          </w:tcPr>
          <w:p w14:paraId="3DA29E44" w14:textId="77777777" w:rsidR="006E4059" w:rsidRPr="005461BA" w:rsidRDefault="006E4059" w:rsidP="00FA6A94">
            <w:pPr>
              <w:jc w:val="both"/>
              <w:rPr>
                <w:b/>
                <w:lang w:val="en-US"/>
              </w:rPr>
            </w:pPr>
            <w:r>
              <w:rPr>
                <w:b/>
                <w:lang w:val="en-US"/>
              </w:rPr>
              <w:t>Classical l</w:t>
            </w:r>
            <w:r w:rsidRPr="00134EF2">
              <w:rPr>
                <w:b/>
                <w:lang w:val="kk-KZ"/>
              </w:rPr>
              <w:t>ecture</w:t>
            </w:r>
            <w:r w:rsidRPr="00134EF2">
              <w:rPr>
                <w:b/>
                <w:lang w:val="en-US"/>
              </w:rPr>
              <w:t xml:space="preserve"> </w:t>
            </w:r>
            <w:r w:rsidRPr="00134EF2">
              <w:rPr>
                <w:b/>
                <w:lang w:val="kk-KZ"/>
              </w:rPr>
              <w:t xml:space="preserve">1. </w:t>
            </w:r>
            <w:r w:rsidRPr="0004750D">
              <w:rPr>
                <w:lang w:val="en-US"/>
              </w:rPr>
              <w:t>Introduction to Water Law: concept, subject, and sources.</w:t>
            </w:r>
            <w:r w:rsidRPr="00134EF2">
              <w:rPr>
                <w:b/>
                <w:lang w:val="en-US"/>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29E6049" w14:textId="77777777" w:rsidR="006E4059" w:rsidRPr="00AA28B5" w:rsidRDefault="006E4059" w:rsidP="00FA6A94">
            <w:pPr>
              <w:pStyle w:val="1"/>
              <w:tabs>
                <w:tab w:val="left" w:pos="1276"/>
              </w:tabs>
              <w:jc w:val="center"/>
              <w:rPr>
                <w:lang w:val="kk-KZ"/>
              </w:rPr>
            </w:pPr>
            <w:r>
              <w:rPr>
                <w:lang w:val="kk-KZ"/>
              </w:rPr>
              <w:t>2</w:t>
            </w:r>
          </w:p>
        </w:tc>
        <w:tc>
          <w:tcPr>
            <w:tcW w:w="979" w:type="dxa"/>
            <w:tcBorders>
              <w:top w:val="single" w:sz="4" w:space="0" w:color="000000"/>
              <w:left w:val="single" w:sz="4" w:space="0" w:color="000000"/>
              <w:bottom w:val="single" w:sz="4" w:space="0" w:color="000000"/>
              <w:right w:val="single" w:sz="4" w:space="0" w:color="000000"/>
            </w:tcBorders>
          </w:tcPr>
          <w:p w14:paraId="30E0923C" w14:textId="77777777" w:rsidR="006E4059" w:rsidRPr="00134EF2" w:rsidRDefault="006E4059" w:rsidP="00FA6A94">
            <w:pPr>
              <w:pStyle w:val="1"/>
              <w:tabs>
                <w:tab w:val="left" w:pos="1276"/>
              </w:tabs>
              <w:jc w:val="center"/>
            </w:pPr>
          </w:p>
        </w:tc>
      </w:tr>
      <w:tr w:rsidR="006E4059" w:rsidRPr="00FA6A94" w14:paraId="7DE0B97E" w14:textId="77777777" w:rsidTr="00FA6A94">
        <w:trPr>
          <w:gridBefore w:val="1"/>
          <w:wBefore w:w="24" w:type="dxa"/>
          <w:trHeight w:val="557"/>
          <w:jc w:val="center"/>
        </w:trPr>
        <w:tc>
          <w:tcPr>
            <w:tcW w:w="1241" w:type="dxa"/>
            <w:tcBorders>
              <w:top w:val="single" w:sz="4" w:space="0" w:color="000000"/>
              <w:left w:val="single" w:sz="4" w:space="0" w:color="000000"/>
              <w:bottom w:val="single" w:sz="4" w:space="0" w:color="000000"/>
              <w:right w:val="single" w:sz="4" w:space="0" w:color="000000"/>
            </w:tcBorders>
          </w:tcPr>
          <w:p w14:paraId="46130A51" w14:textId="77777777" w:rsidR="006E4059" w:rsidRPr="00134EF2" w:rsidRDefault="006E4059" w:rsidP="00FA6A94">
            <w:pPr>
              <w:pStyle w:val="1"/>
              <w:tabs>
                <w:tab w:val="left" w:pos="1276"/>
              </w:tabs>
              <w:jc w:val="center"/>
            </w:pPr>
            <w:r w:rsidRPr="00134EF2">
              <w:t>1</w:t>
            </w:r>
          </w:p>
        </w:tc>
        <w:tc>
          <w:tcPr>
            <w:tcW w:w="7358" w:type="dxa"/>
            <w:tcBorders>
              <w:top w:val="single" w:sz="4" w:space="0" w:color="000000"/>
              <w:left w:val="single" w:sz="4" w:space="0" w:color="000000"/>
              <w:bottom w:val="single" w:sz="4" w:space="0" w:color="000000"/>
              <w:right w:val="single" w:sz="4" w:space="0" w:color="000000"/>
            </w:tcBorders>
          </w:tcPr>
          <w:p w14:paraId="637F8E1B" w14:textId="77777777" w:rsidR="006E4059" w:rsidRPr="0004750D" w:rsidRDefault="006E4059" w:rsidP="00FA6A94">
            <w:pPr>
              <w:jc w:val="both"/>
              <w:rPr>
                <w:b/>
                <w:lang w:val="en-US"/>
              </w:rPr>
            </w:pPr>
            <w:r>
              <w:rPr>
                <w:b/>
                <w:lang w:val="en-US"/>
              </w:rPr>
              <w:t xml:space="preserve">Discussion - </w:t>
            </w:r>
            <w:r w:rsidRPr="00134EF2">
              <w:rPr>
                <w:b/>
                <w:lang w:val="en-US"/>
              </w:rPr>
              <w:t>P</w:t>
            </w:r>
            <w:r w:rsidRPr="00134EF2">
              <w:rPr>
                <w:b/>
                <w:lang w:val="kk-KZ"/>
              </w:rPr>
              <w:t>ractical lesson</w:t>
            </w:r>
            <w:r w:rsidRPr="004E379E">
              <w:rPr>
                <w:b/>
                <w:lang w:val="en-US"/>
              </w:rPr>
              <w:t xml:space="preserve"> </w:t>
            </w:r>
            <w:proofErr w:type="gramStart"/>
            <w:r w:rsidRPr="00134EF2">
              <w:rPr>
                <w:b/>
                <w:lang w:val="kk-KZ"/>
              </w:rPr>
              <w:t xml:space="preserve">1 </w:t>
            </w:r>
            <w:r w:rsidRPr="0004750D">
              <w:rPr>
                <w:b/>
                <w:lang w:val="en-US"/>
              </w:rPr>
              <w:t xml:space="preserve"> </w:t>
            </w:r>
            <w:r w:rsidRPr="0004750D">
              <w:rPr>
                <w:lang w:val="en-US"/>
              </w:rPr>
              <w:t>Discussion</w:t>
            </w:r>
            <w:proofErr w:type="gramEnd"/>
            <w:r w:rsidRPr="0004750D">
              <w:rPr>
                <w:lang w:val="en-US"/>
              </w:rPr>
              <w:t xml:space="preserve"> of key definitions and analysis of the 2025 Water Code of Kazakhstan.</w:t>
            </w:r>
            <w:r w:rsidRPr="00134EF2">
              <w:rPr>
                <w:lang w:val="en-US"/>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F7B82FE" w14:textId="77777777" w:rsidR="006E4059" w:rsidRPr="00AA28B5" w:rsidRDefault="006E4059" w:rsidP="00FA6A94">
            <w:pPr>
              <w:pStyle w:val="1"/>
              <w:tabs>
                <w:tab w:val="left" w:pos="1276"/>
              </w:tabs>
              <w:jc w:val="center"/>
              <w:rPr>
                <w:lang w:val="kk-KZ"/>
              </w:rPr>
            </w:pPr>
          </w:p>
        </w:tc>
        <w:tc>
          <w:tcPr>
            <w:tcW w:w="991" w:type="dxa"/>
            <w:gridSpan w:val="2"/>
            <w:tcBorders>
              <w:top w:val="single" w:sz="4" w:space="0" w:color="000000"/>
              <w:left w:val="single" w:sz="4" w:space="0" w:color="000000"/>
              <w:bottom w:val="single" w:sz="4" w:space="0" w:color="000000"/>
              <w:right w:val="single" w:sz="4" w:space="0" w:color="000000"/>
            </w:tcBorders>
          </w:tcPr>
          <w:p w14:paraId="305D144E" w14:textId="77777777" w:rsidR="006E4059" w:rsidRPr="00E31530" w:rsidRDefault="006E4059" w:rsidP="00FA6A94">
            <w:pPr>
              <w:pStyle w:val="1"/>
              <w:tabs>
                <w:tab w:val="left" w:pos="1276"/>
              </w:tabs>
              <w:jc w:val="center"/>
              <w:rPr>
                <w:lang w:val="kk-KZ"/>
              </w:rPr>
            </w:pPr>
          </w:p>
        </w:tc>
      </w:tr>
      <w:tr w:rsidR="006E4059" w:rsidRPr="00134EF2" w14:paraId="05D81EA3" w14:textId="77777777" w:rsidTr="00FA6A94">
        <w:trPr>
          <w:gridBefore w:val="1"/>
          <w:wBefore w:w="24" w:type="dxa"/>
          <w:trHeight w:val="159"/>
          <w:jc w:val="center"/>
        </w:trPr>
        <w:tc>
          <w:tcPr>
            <w:tcW w:w="1241" w:type="dxa"/>
            <w:tcBorders>
              <w:top w:val="single" w:sz="4" w:space="0" w:color="000000"/>
              <w:left w:val="single" w:sz="4" w:space="0" w:color="000000"/>
              <w:bottom w:val="single" w:sz="4" w:space="0" w:color="000000"/>
              <w:right w:val="single" w:sz="4" w:space="0" w:color="000000"/>
            </w:tcBorders>
          </w:tcPr>
          <w:p w14:paraId="313909B7" w14:textId="77777777" w:rsidR="006E4059" w:rsidRPr="00134EF2" w:rsidRDefault="006E4059" w:rsidP="00FA6A94">
            <w:pPr>
              <w:pStyle w:val="1"/>
              <w:jc w:val="center"/>
            </w:pPr>
            <w:r w:rsidRPr="00134EF2">
              <w:t>2</w:t>
            </w:r>
          </w:p>
        </w:tc>
        <w:tc>
          <w:tcPr>
            <w:tcW w:w="7358" w:type="dxa"/>
            <w:tcBorders>
              <w:top w:val="single" w:sz="4" w:space="0" w:color="000000"/>
              <w:left w:val="single" w:sz="4" w:space="0" w:color="000000"/>
              <w:bottom w:val="single" w:sz="4" w:space="0" w:color="000000"/>
              <w:right w:val="single" w:sz="4" w:space="0" w:color="000000"/>
            </w:tcBorders>
          </w:tcPr>
          <w:p w14:paraId="74367D88" w14:textId="77777777" w:rsidR="006E4059" w:rsidRPr="0004750D" w:rsidRDefault="006E4059" w:rsidP="00FA6A94">
            <w:pPr>
              <w:jc w:val="both"/>
              <w:rPr>
                <w:lang w:val="en-US"/>
              </w:rPr>
            </w:pPr>
            <w:r>
              <w:rPr>
                <w:b/>
                <w:lang w:val="en-US"/>
              </w:rPr>
              <w:t>Classical-l</w:t>
            </w:r>
            <w:r w:rsidRPr="00134EF2">
              <w:rPr>
                <w:b/>
                <w:lang w:val="kk-KZ"/>
              </w:rPr>
              <w:t xml:space="preserve">ecture 2 </w:t>
            </w:r>
            <w:r w:rsidRPr="0004750D">
              <w:rPr>
                <w:lang w:val="en-US"/>
              </w:rPr>
              <w:t>Principles of water use and protection in national legislation.</w:t>
            </w:r>
          </w:p>
        </w:tc>
        <w:tc>
          <w:tcPr>
            <w:tcW w:w="876" w:type="dxa"/>
            <w:tcBorders>
              <w:top w:val="single" w:sz="4" w:space="0" w:color="000000"/>
              <w:left w:val="single" w:sz="4" w:space="0" w:color="000000"/>
              <w:bottom w:val="single" w:sz="4" w:space="0" w:color="000000"/>
              <w:right w:val="single" w:sz="4" w:space="0" w:color="000000"/>
            </w:tcBorders>
          </w:tcPr>
          <w:p w14:paraId="697AB241" w14:textId="77777777" w:rsidR="006E4059" w:rsidRPr="00AA28B5"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23155E87" w14:textId="77777777" w:rsidR="006E4059" w:rsidRPr="00134EF2" w:rsidRDefault="006E4059" w:rsidP="00FA6A94">
            <w:pPr>
              <w:pStyle w:val="1"/>
              <w:jc w:val="center"/>
            </w:pPr>
          </w:p>
        </w:tc>
      </w:tr>
      <w:tr w:rsidR="006E4059" w:rsidRPr="00134EF2" w14:paraId="5ACBFF81" w14:textId="77777777" w:rsidTr="00FA6A94">
        <w:trPr>
          <w:gridBefore w:val="1"/>
          <w:wBefore w:w="24" w:type="dxa"/>
          <w:trHeight w:val="159"/>
          <w:jc w:val="center"/>
        </w:trPr>
        <w:tc>
          <w:tcPr>
            <w:tcW w:w="1241" w:type="dxa"/>
            <w:tcBorders>
              <w:top w:val="single" w:sz="4" w:space="0" w:color="000000"/>
              <w:left w:val="single" w:sz="4" w:space="0" w:color="000000"/>
              <w:bottom w:val="single" w:sz="4" w:space="0" w:color="000000"/>
              <w:right w:val="single" w:sz="4" w:space="0" w:color="000000"/>
            </w:tcBorders>
          </w:tcPr>
          <w:p w14:paraId="4F1C1287" w14:textId="77777777" w:rsidR="006E4059" w:rsidRPr="00134EF2" w:rsidRDefault="006E4059" w:rsidP="00FA6A94">
            <w:pPr>
              <w:pStyle w:val="1"/>
              <w:jc w:val="center"/>
            </w:pPr>
            <w:r w:rsidRPr="00134EF2">
              <w:t>2</w:t>
            </w:r>
          </w:p>
        </w:tc>
        <w:tc>
          <w:tcPr>
            <w:tcW w:w="7358" w:type="dxa"/>
            <w:tcBorders>
              <w:top w:val="single" w:sz="4" w:space="0" w:color="000000"/>
              <w:left w:val="single" w:sz="4" w:space="0" w:color="000000"/>
              <w:bottom w:val="single" w:sz="4" w:space="0" w:color="000000"/>
              <w:right w:val="single" w:sz="4" w:space="0" w:color="000000"/>
            </w:tcBorders>
          </w:tcPr>
          <w:p w14:paraId="02FFB18B" w14:textId="77777777" w:rsidR="006E4059" w:rsidRPr="0004750D" w:rsidRDefault="006E4059" w:rsidP="00FA6A94">
            <w:pPr>
              <w:jc w:val="both"/>
              <w:rPr>
                <w:lang w:val="en-US"/>
              </w:rPr>
            </w:pPr>
            <w:r w:rsidRPr="00134EF2">
              <w:rPr>
                <w:b/>
                <w:lang w:val="en-US"/>
              </w:rPr>
              <w:t xml:space="preserve">Practical lesson 2 </w:t>
            </w:r>
            <w:r w:rsidRPr="0004750D">
              <w:rPr>
                <w:lang w:val="en-US"/>
              </w:rPr>
              <w:t>Case study on water user rights and obligations.</w:t>
            </w:r>
          </w:p>
        </w:tc>
        <w:tc>
          <w:tcPr>
            <w:tcW w:w="876" w:type="dxa"/>
            <w:tcBorders>
              <w:top w:val="single" w:sz="4" w:space="0" w:color="000000"/>
              <w:left w:val="single" w:sz="4" w:space="0" w:color="000000"/>
              <w:bottom w:val="single" w:sz="4" w:space="0" w:color="000000"/>
              <w:right w:val="single" w:sz="4" w:space="0" w:color="000000"/>
            </w:tcBorders>
          </w:tcPr>
          <w:p w14:paraId="264AD593" w14:textId="77777777" w:rsidR="006E4059" w:rsidRPr="00AA28B5"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1FF02519" w14:textId="77777777" w:rsidR="006E4059" w:rsidRPr="00E31530" w:rsidRDefault="006E4059" w:rsidP="00FA6A94">
            <w:pPr>
              <w:pStyle w:val="1"/>
              <w:jc w:val="center"/>
              <w:rPr>
                <w:lang w:val="kk-KZ"/>
              </w:rPr>
            </w:pPr>
          </w:p>
        </w:tc>
      </w:tr>
      <w:tr w:rsidR="006E4059" w:rsidRPr="00134EF2" w14:paraId="1E6C207F" w14:textId="77777777" w:rsidTr="00FA6A94">
        <w:trPr>
          <w:gridBefore w:val="1"/>
          <w:wBefore w:w="24" w:type="dxa"/>
          <w:trHeight w:val="159"/>
          <w:jc w:val="center"/>
        </w:trPr>
        <w:tc>
          <w:tcPr>
            <w:tcW w:w="1241" w:type="dxa"/>
            <w:tcBorders>
              <w:top w:val="single" w:sz="4" w:space="0" w:color="000000"/>
              <w:left w:val="single" w:sz="4" w:space="0" w:color="000000"/>
              <w:bottom w:val="single" w:sz="4" w:space="0" w:color="000000"/>
              <w:right w:val="single" w:sz="4" w:space="0" w:color="000000"/>
            </w:tcBorders>
          </w:tcPr>
          <w:p w14:paraId="5F15E662" w14:textId="77777777" w:rsidR="006E4059" w:rsidRPr="00134EF2" w:rsidRDefault="006E4059" w:rsidP="00FA6A94">
            <w:pPr>
              <w:pStyle w:val="1"/>
              <w:jc w:val="center"/>
            </w:pPr>
            <w:r w:rsidRPr="00134EF2">
              <w:t>3</w:t>
            </w:r>
          </w:p>
        </w:tc>
        <w:tc>
          <w:tcPr>
            <w:tcW w:w="7358" w:type="dxa"/>
            <w:tcBorders>
              <w:top w:val="single" w:sz="4" w:space="0" w:color="000000"/>
              <w:left w:val="single" w:sz="4" w:space="0" w:color="000000"/>
              <w:bottom w:val="single" w:sz="4" w:space="0" w:color="000000"/>
              <w:right w:val="single" w:sz="4" w:space="0" w:color="000000"/>
            </w:tcBorders>
          </w:tcPr>
          <w:p w14:paraId="6634145E" w14:textId="77777777" w:rsidR="006E4059" w:rsidRPr="00134EF2" w:rsidRDefault="006E4059" w:rsidP="00FA6A94">
            <w:pPr>
              <w:jc w:val="both"/>
              <w:rPr>
                <w:lang w:val="en-US"/>
              </w:rPr>
            </w:pPr>
            <w:r w:rsidRPr="00134EF2">
              <w:rPr>
                <w:b/>
                <w:lang w:val="en-US"/>
              </w:rPr>
              <w:t xml:space="preserve">Lection </w:t>
            </w:r>
            <w:r w:rsidRPr="00134EF2">
              <w:rPr>
                <w:b/>
                <w:lang w:val="kk-KZ"/>
              </w:rPr>
              <w:t>3</w:t>
            </w:r>
            <w:r w:rsidRPr="00134EF2">
              <w:rPr>
                <w:b/>
                <w:lang w:val="en-US"/>
              </w:rPr>
              <w:t>.</w:t>
            </w:r>
            <w:r w:rsidRPr="00134EF2">
              <w:rPr>
                <w:b/>
                <w:lang w:val="kk-KZ"/>
              </w:rPr>
              <w:t xml:space="preserve"> </w:t>
            </w:r>
            <w:r w:rsidRPr="0004750D">
              <w:rPr>
                <w:lang w:val="en-US"/>
              </w:rPr>
              <w:t>State regulation of water resources: authorities and competences.</w:t>
            </w:r>
            <w:r w:rsidRPr="00134EF2">
              <w:rPr>
                <w:lang w:val="en-US"/>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76FE4106" w14:textId="77777777" w:rsidR="006E4059" w:rsidRPr="00AA28B5"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13116C15" w14:textId="77777777" w:rsidR="006E4059" w:rsidRPr="00134EF2" w:rsidRDefault="006E4059" w:rsidP="00FA6A94">
            <w:pPr>
              <w:pStyle w:val="1"/>
              <w:jc w:val="center"/>
              <w:rPr>
                <w:lang w:val="en-US"/>
              </w:rPr>
            </w:pPr>
          </w:p>
        </w:tc>
      </w:tr>
      <w:tr w:rsidR="006E4059" w:rsidRPr="00134EF2" w14:paraId="16FD0CDC" w14:textId="77777777" w:rsidTr="00FA6A94">
        <w:trPr>
          <w:gridBefore w:val="1"/>
          <w:wBefore w:w="24" w:type="dxa"/>
          <w:trHeight w:val="159"/>
          <w:jc w:val="center"/>
        </w:trPr>
        <w:tc>
          <w:tcPr>
            <w:tcW w:w="1241" w:type="dxa"/>
            <w:tcBorders>
              <w:top w:val="single" w:sz="4" w:space="0" w:color="000000"/>
              <w:left w:val="single" w:sz="4" w:space="0" w:color="000000"/>
              <w:bottom w:val="single" w:sz="4" w:space="0" w:color="000000"/>
              <w:right w:val="single" w:sz="4" w:space="0" w:color="000000"/>
            </w:tcBorders>
          </w:tcPr>
          <w:p w14:paraId="35276AD3" w14:textId="77777777" w:rsidR="006E4059" w:rsidRPr="00134EF2" w:rsidRDefault="006E4059" w:rsidP="00FA6A94">
            <w:pPr>
              <w:pStyle w:val="1"/>
              <w:jc w:val="center"/>
              <w:rPr>
                <w:lang w:val="en-US"/>
              </w:rPr>
            </w:pPr>
            <w:r w:rsidRPr="00134EF2">
              <w:rPr>
                <w:lang w:val="en-US"/>
              </w:rPr>
              <w:t>3</w:t>
            </w:r>
          </w:p>
        </w:tc>
        <w:tc>
          <w:tcPr>
            <w:tcW w:w="7358" w:type="dxa"/>
            <w:tcBorders>
              <w:top w:val="single" w:sz="4" w:space="0" w:color="000000"/>
              <w:left w:val="single" w:sz="4" w:space="0" w:color="000000"/>
              <w:bottom w:val="single" w:sz="4" w:space="0" w:color="000000"/>
              <w:right w:val="single" w:sz="4" w:space="0" w:color="000000"/>
            </w:tcBorders>
          </w:tcPr>
          <w:p w14:paraId="4439ED74" w14:textId="77777777" w:rsidR="006E4059" w:rsidRPr="0004750D" w:rsidRDefault="006E4059" w:rsidP="00FA6A94">
            <w:pPr>
              <w:jc w:val="both"/>
              <w:rPr>
                <w:lang w:val="en-US"/>
              </w:rPr>
            </w:pPr>
            <w:r w:rsidRPr="00134EF2">
              <w:rPr>
                <w:b/>
                <w:lang w:val="kk-KZ"/>
              </w:rPr>
              <w:t>practical lesson</w:t>
            </w:r>
            <w:r w:rsidRPr="00134EF2">
              <w:rPr>
                <w:b/>
                <w:lang w:val="en-US"/>
              </w:rPr>
              <w:t xml:space="preserve"> </w:t>
            </w:r>
            <w:r w:rsidRPr="00134EF2">
              <w:rPr>
                <w:b/>
                <w:lang w:val="kk-KZ"/>
              </w:rPr>
              <w:t>3.</w:t>
            </w:r>
            <w:r w:rsidRPr="0004750D">
              <w:rPr>
                <w:b/>
                <w:lang w:val="en-US"/>
              </w:rPr>
              <w:t xml:space="preserve"> </w:t>
            </w:r>
            <w:r w:rsidRPr="0004750D">
              <w:rPr>
                <w:lang w:val="en-US"/>
              </w:rPr>
              <w:t>Legal analysis of permitting and licensing procedures.</w:t>
            </w:r>
          </w:p>
        </w:tc>
        <w:tc>
          <w:tcPr>
            <w:tcW w:w="876" w:type="dxa"/>
            <w:tcBorders>
              <w:top w:val="single" w:sz="4" w:space="0" w:color="000000"/>
              <w:left w:val="single" w:sz="4" w:space="0" w:color="000000"/>
              <w:bottom w:val="single" w:sz="4" w:space="0" w:color="000000"/>
              <w:right w:val="single" w:sz="4" w:space="0" w:color="000000"/>
            </w:tcBorders>
          </w:tcPr>
          <w:p w14:paraId="7D575BF2" w14:textId="77777777" w:rsidR="006E4059" w:rsidRPr="00AA28B5"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1B6F46D5" w14:textId="77777777" w:rsidR="006E4059" w:rsidRPr="00E31530" w:rsidRDefault="006E4059" w:rsidP="00FA6A94">
            <w:pPr>
              <w:pStyle w:val="1"/>
              <w:jc w:val="center"/>
              <w:rPr>
                <w:lang w:val="kk-KZ"/>
              </w:rPr>
            </w:pPr>
          </w:p>
        </w:tc>
      </w:tr>
      <w:tr w:rsidR="006E4059" w:rsidRPr="00134EF2" w14:paraId="52EBAFC0"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4E2FF3C" w14:textId="77777777" w:rsidR="006E4059" w:rsidRPr="00AA28B5" w:rsidRDefault="006E4059" w:rsidP="00FA6A94">
            <w:pPr>
              <w:pStyle w:val="1"/>
              <w:jc w:val="center"/>
              <w:rPr>
                <w:lang w:val="kk-KZ"/>
              </w:rPr>
            </w:pPr>
            <w:r>
              <w:rPr>
                <w:lang w:val="kk-KZ"/>
              </w:rPr>
              <w:t>4</w:t>
            </w:r>
          </w:p>
        </w:tc>
        <w:tc>
          <w:tcPr>
            <w:tcW w:w="7358" w:type="dxa"/>
            <w:tcBorders>
              <w:top w:val="single" w:sz="4" w:space="0" w:color="000000"/>
              <w:left w:val="single" w:sz="4" w:space="0" w:color="000000"/>
              <w:bottom w:val="single" w:sz="4" w:space="0" w:color="000000"/>
              <w:right w:val="single" w:sz="4" w:space="0" w:color="000000"/>
            </w:tcBorders>
          </w:tcPr>
          <w:p w14:paraId="136653D3" w14:textId="77777777" w:rsidR="006E4059" w:rsidRPr="00134EF2" w:rsidRDefault="006E4059" w:rsidP="00FA6A94">
            <w:pPr>
              <w:pStyle w:val="1"/>
              <w:jc w:val="both"/>
              <w:rPr>
                <w:lang w:val="en-US"/>
              </w:rPr>
            </w:pPr>
            <w:r w:rsidRPr="00134EF2">
              <w:rPr>
                <w:b/>
                <w:color w:val="201F1E"/>
                <w:lang w:val="en-US"/>
              </w:rPr>
              <w:t>IWM</w:t>
            </w:r>
            <w:r w:rsidRPr="00134EF2">
              <w:rPr>
                <w:b/>
                <w:lang w:val="en-US"/>
              </w:rPr>
              <w:t xml:space="preserve"> 1.</w:t>
            </w:r>
            <w:r w:rsidRPr="00134EF2">
              <w:rPr>
                <w:lang w:val="en-US"/>
              </w:rPr>
              <w:t xml:space="preserve">  Legal issues of the energy Law in foreign countries</w:t>
            </w:r>
          </w:p>
        </w:tc>
        <w:tc>
          <w:tcPr>
            <w:tcW w:w="876" w:type="dxa"/>
            <w:tcBorders>
              <w:top w:val="single" w:sz="4" w:space="0" w:color="000000"/>
              <w:left w:val="single" w:sz="4" w:space="0" w:color="000000"/>
              <w:bottom w:val="single" w:sz="4" w:space="0" w:color="000000"/>
              <w:right w:val="single" w:sz="4" w:space="0" w:color="000000"/>
            </w:tcBorders>
          </w:tcPr>
          <w:p w14:paraId="57AA93E0" w14:textId="77777777" w:rsidR="006E4059" w:rsidRPr="00AA28B5"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45F7EA7E" w14:textId="77777777" w:rsidR="006E4059" w:rsidRPr="00134EF2" w:rsidRDefault="006E4059" w:rsidP="00FA6A94">
            <w:pPr>
              <w:pStyle w:val="1"/>
              <w:jc w:val="center"/>
            </w:pPr>
          </w:p>
        </w:tc>
      </w:tr>
      <w:tr w:rsidR="006E4059" w:rsidRPr="00134EF2" w14:paraId="2CA971AA"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36C239A2" w14:textId="77777777" w:rsidR="006E4059" w:rsidRPr="00134EF2" w:rsidRDefault="006E4059" w:rsidP="00FA6A94">
            <w:pPr>
              <w:pStyle w:val="1"/>
              <w:jc w:val="center"/>
            </w:pPr>
            <w:r w:rsidRPr="00134EF2">
              <w:t>4</w:t>
            </w:r>
          </w:p>
        </w:tc>
        <w:tc>
          <w:tcPr>
            <w:tcW w:w="7358" w:type="dxa"/>
            <w:tcBorders>
              <w:top w:val="single" w:sz="4" w:space="0" w:color="000000"/>
              <w:left w:val="single" w:sz="4" w:space="0" w:color="000000"/>
              <w:bottom w:val="single" w:sz="4" w:space="0" w:color="000000"/>
              <w:right w:val="single" w:sz="4" w:space="0" w:color="000000"/>
            </w:tcBorders>
          </w:tcPr>
          <w:p w14:paraId="5429D05F" w14:textId="77777777" w:rsidR="006E4059" w:rsidRPr="0004750D" w:rsidRDefault="006E4059" w:rsidP="00FA6A94">
            <w:pPr>
              <w:jc w:val="both"/>
              <w:rPr>
                <w:lang w:val="en-US"/>
              </w:rPr>
            </w:pPr>
            <w:r>
              <w:rPr>
                <w:b/>
                <w:lang w:val="en-US"/>
              </w:rPr>
              <w:t>Classical l</w:t>
            </w:r>
            <w:r w:rsidRPr="00134EF2">
              <w:rPr>
                <w:b/>
                <w:lang w:val="kk-KZ"/>
              </w:rPr>
              <w:t>ecture</w:t>
            </w:r>
            <w:r w:rsidRPr="00134EF2">
              <w:rPr>
                <w:b/>
                <w:lang w:val="en-US"/>
              </w:rPr>
              <w:t xml:space="preserve"> </w:t>
            </w:r>
            <w:r w:rsidRPr="00134EF2">
              <w:rPr>
                <w:b/>
                <w:lang w:val="kk-KZ"/>
              </w:rPr>
              <w:t xml:space="preserve">4 </w:t>
            </w:r>
            <w:r w:rsidRPr="0004750D">
              <w:rPr>
                <w:lang w:val="en-US"/>
              </w:rPr>
              <w:t>Legal regime of surface and groundwater</w:t>
            </w:r>
          </w:p>
        </w:tc>
        <w:tc>
          <w:tcPr>
            <w:tcW w:w="876" w:type="dxa"/>
            <w:tcBorders>
              <w:top w:val="single" w:sz="4" w:space="0" w:color="000000"/>
              <w:left w:val="single" w:sz="4" w:space="0" w:color="000000"/>
              <w:bottom w:val="single" w:sz="4" w:space="0" w:color="000000"/>
              <w:right w:val="single" w:sz="4" w:space="0" w:color="000000"/>
            </w:tcBorders>
          </w:tcPr>
          <w:p w14:paraId="632BA227" w14:textId="77777777" w:rsidR="006E4059" w:rsidRPr="00134EF2" w:rsidRDefault="006E4059" w:rsidP="00FA6A94">
            <w:pPr>
              <w:pStyle w:val="1"/>
              <w:jc w:val="center"/>
            </w:pPr>
            <w:r w:rsidRPr="00134EF2">
              <w:t>1</w:t>
            </w:r>
          </w:p>
        </w:tc>
        <w:tc>
          <w:tcPr>
            <w:tcW w:w="991" w:type="dxa"/>
            <w:gridSpan w:val="2"/>
            <w:tcBorders>
              <w:top w:val="single" w:sz="4" w:space="0" w:color="000000"/>
              <w:left w:val="single" w:sz="4" w:space="0" w:color="000000"/>
              <w:bottom w:val="single" w:sz="4" w:space="0" w:color="000000"/>
              <w:right w:val="single" w:sz="4" w:space="0" w:color="000000"/>
            </w:tcBorders>
          </w:tcPr>
          <w:p w14:paraId="1BF8A39D" w14:textId="77777777" w:rsidR="006E4059" w:rsidRPr="00134EF2" w:rsidRDefault="006E4059" w:rsidP="00FA6A94">
            <w:pPr>
              <w:pStyle w:val="1"/>
              <w:jc w:val="center"/>
            </w:pPr>
          </w:p>
        </w:tc>
      </w:tr>
      <w:tr w:rsidR="006E4059" w:rsidRPr="00134EF2" w14:paraId="0EB32EFD"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B7A4000" w14:textId="77777777" w:rsidR="006E4059" w:rsidRPr="00134EF2" w:rsidRDefault="006E4059" w:rsidP="00FA6A94">
            <w:pPr>
              <w:pStyle w:val="1"/>
              <w:jc w:val="center"/>
            </w:pPr>
            <w:r w:rsidRPr="00134EF2">
              <w:t>4</w:t>
            </w:r>
          </w:p>
        </w:tc>
        <w:tc>
          <w:tcPr>
            <w:tcW w:w="7358" w:type="dxa"/>
            <w:tcBorders>
              <w:top w:val="single" w:sz="4" w:space="0" w:color="000000"/>
              <w:left w:val="single" w:sz="4" w:space="0" w:color="000000"/>
              <w:bottom w:val="single" w:sz="4" w:space="0" w:color="000000"/>
              <w:right w:val="single" w:sz="4" w:space="0" w:color="000000"/>
            </w:tcBorders>
          </w:tcPr>
          <w:p w14:paraId="1BF63783" w14:textId="77777777" w:rsidR="006E4059" w:rsidRPr="0004750D" w:rsidRDefault="006E4059" w:rsidP="00FA6A94">
            <w:pPr>
              <w:jc w:val="both"/>
              <w:rPr>
                <w:lang w:val="en-US"/>
              </w:rPr>
            </w:pPr>
            <w:r w:rsidRPr="00134EF2">
              <w:rPr>
                <w:b/>
                <w:lang w:val="kk-KZ"/>
              </w:rPr>
              <w:t>practical lesson</w:t>
            </w:r>
            <w:r w:rsidRPr="00134EF2">
              <w:rPr>
                <w:b/>
                <w:lang w:val="en-US"/>
              </w:rPr>
              <w:t xml:space="preserve"> </w:t>
            </w:r>
            <w:r w:rsidRPr="00134EF2">
              <w:rPr>
                <w:b/>
                <w:lang w:val="kk-KZ"/>
              </w:rPr>
              <w:t>4</w:t>
            </w:r>
            <w:r w:rsidRPr="00134EF2">
              <w:rPr>
                <w:b/>
                <w:lang w:val="en-US"/>
              </w:rPr>
              <w:t xml:space="preserve">  </w:t>
            </w:r>
            <w:r w:rsidRPr="0004750D">
              <w:rPr>
                <w:lang w:val="en-US"/>
              </w:rPr>
              <w:t>Group work on classification of water bodies and their legal status.</w:t>
            </w:r>
          </w:p>
        </w:tc>
        <w:tc>
          <w:tcPr>
            <w:tcW w:w="876" w:type="dxa"/>
            <w:tcBorders>
              <w:top w:val="single" w:sz="4" w:space="0" w:color="000000"/>
              <w:left w:val="single" w:sz="4" w:space="0" w:color="000000"/>
              <w:bottom w:val="single" w:sz="4" w:space="0" w:color="000000"/>
              <w:right w:val="single" w:sz="4" w:space="0" w:color="000000"/>
            </w:tcBorders>
          </w:tcPr>
          <w:p w14:paraId="4FBC6BA3" w14:textId="77777777" w:rsidR="006E4059" w:rsidRPr="004E379E"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0A7A3E42" w14:textId="77777777" w:rsidR="006E4059" w:rsidRPr="00E31530" w:rsidRDefault="006E4059" w:rsidP="00FA6A94">
            <w:pPr>
              <w:pStyle w:val="1"/>
              <w:jc w:val="center"/>
              <w:rPr>
                <w:lang w:val="kk-KZ"/>
              </w:rPr>
            </w:pPr>
            <w:r>
              <w:rPr>
                <w:lang w:val="kk-KZ"/>
              </w:rPr>
              <w:t>10</w:t>
            </w:r>
          </w:p>
        </w:tc>
      </w:tr>
      <w:tr w:rsidR="006E4059" w:rsidRPr="00134EF2" w14:paraId="29209181"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B1E5E8E" w14:textId="77777777" w:rsidR="006E4059" w:rsidRPr="00134EF2" w:rsidRDefault="006E4059" w:rsidP="00FA6A94">
            <w:pPr>
              <w:pStyle w:val="1"/>
              <w:jc w:val="center"/>
            </w:pPr>
            <w:r w:rsidRPr="00134EF2">
              <w:t>3</w:t>
            </w:r>
          </w:p>
        </w:tc>
        <w:tc>
          <w:tcPr>
            <w:tcW w:w="7358" w:type="dxa"/>
            <w:tcBorders>
              <w:top w:val="single" w:sz="4" w:space="0" w:color="000000"/>
              <w:left w:val="single" w:sz="4" w:space="0" w:color="000000"/>
              <w:bottom w:val="single" w:sz="4" w:space="0" w:color="000000"/>
              <w:right w:val="single" w:sz="4" w:space="0" w:color="000000"/>
            </w:tcBorders>
          </w:tcPr>
          <w:p w14:paraId="271E1B5E" w14:textId="77777777" w:rsidR="006E4059" w:rsidRPr="0004750D" w:rsidRDefault="006E4059" w:rsidP="00FA6A94">
            <w:pPr>
              <w:pStyle w:val="1"/>
              <w:jc w:val="both"/>
              <w:rPr>
                <w:lang w:val="en-US"/>
              </w:rPr>
            </w:pPr>
            <w:r w:rsidRPr="00134EF2">
              <w:rPr>
                <w:b/>
                <w:color w:val="201F1E"/>
                <w:lang w:val="en-US"/>
              </w:rPr>
              <w:t>IWM</w:t>
            </w:r>
            <w:r w:rsidRPr="00134EF2">
              <w:rPr>
                <w:b/>
                <w:lang w:val="en-US"/>
              </w:rPr>
              <w:t xml:space="preserve"> 1.</w:t>
            </w:r>
            <w:r w:rsidRPr="00134EF2">
              <w:rPr>
                <w:lang w:val="en-US"/>
              </w:rPr>
              <w:t xml:space="preserve">  </w:t>
            </w:r>
            <w:r w:rsidRPr="0004750D">
              <w:rPr>
                <w:lang w:val="en-US"/>
              </w:rPr>
              <w:t>Prepare a short analytical essay (5–7 pages) on the sources of water law in Kazakhstan and compare them with international legal instruments.</w:t>
            </w:r>
          </w:p>
        </w:tc>
        <w:tc>
          <w:tcPr>
            <w:tcW w:w="876" w:type="dxa"/>
            <w:tcBorders>
              <w:top w:val="single" w:sz="4" w:space="0" w:color="000000"/>
              <w:left w:val="single" w:sz="4" w:space="0" w:color="000000"/>
              <w:bottom w:val="single" w:sz="4" w:space="0" w:color="000000"/>
              <w:right w:val="single" w:sz="4" w:space="0" w:color="000000"/>
            </w:tcBorders>
          </w:tcPr>
          <w:p w14:paraId="490CBE50" w14:textId="77777777" w:rsidR="006E4059" w:rsidRPr="004E379E"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08EDE2C0" w14:textId="77777777" w:rsidR="006E4059" w:rsidRPr="00134EF2" w:rsidRDefault="006E4059" w:rsidP="00FA6A94">
            <w:pPr>
              <w:pStyle w:val="1"/>
              <w:jc w:val="center"/>
            </w:pPr>
            <w:r w:rsidRPr="00134EF2">
              <w:t>25</w:t>
            </w:r>
          </w:p>
        </w:tc>
      </w:tr>
      <w:tr w:rsidR="006E4059" w:rsidRPr="00134EF2" w14:paraId="26DED6DB"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617ACCB7" w14:textId="77777777" w:rsidR="006E4059" w:rsidRPr="00134EF2" w:rsidRDefault="006E4059" w:rsidP="00FA6A94">
            <w:pPr>
              <w:pStyle w:val="1"/>
              <w:jc w:val="center"/>
            </w:pPr>
            <w:r w:rsidRPr="00134EF2">
              <w:t>5</w:t>
            </w:r>
          </w:p>
        </w:tc>
        <w:tc>
          <w:tcPr>
            <w:tcW w:w="7358" w:type="dxa"/>
            <w:tcBorders>
              <w:top w:val="single" w:sz="4" w:space="0" w:color="000000"/>
              <w:left w:val="single" w:sz="4" w:space="0" w:color="000000"/>
              <w:bottom w:val="single" w:sz="4" w:space="0" w:color="000000"/>
              <w:right w:val="single" w:sz="4" w:space="0" w:color="000000"/>
            </w:tcBorders>
          </w:tcPr>
          <w:p w14:paraId="3F0C73EE" w14:textId="77777777" w:rsidR="006E4059" w:rsidRPr="0004750D" w:rsidRDefault="006E4059" w:rsidP="00FA6A94">
            <w:pPr>
              <w:jc w:val="both"/>
              <w:rPr>
                <w:lang w:val="en-US"/>
              </w:rPr>
            </w:pPr>
            <w:r>
              <w:rPr>
                <w:b/>
                <w:lang w:val="en-US"/>
              </w:rPr>
              <w:t>R</w:t>
            </w:r>
            <w:r w:rsidRPr="005461BA">
              <w:rPr>
                <w:b/>
                <w:lang w:val="kk-KZ"/>
              </w:rPr>
              <w:t>eview lecture</w:t>
            </w:r>
            <w:r>
              <w:rPr>
                <w:b/>
                <w:lang w:val="en-US"/>
              </w:rPr>
              <w:t xml:space="preserve"> 5. </w:t>
            </w:r>
            <w:r w:rsidRPr="0004750D">
              <w:rPr>
                <w:lang w:val="en-US"/>
              </w:rPr>
              <w:t>Environmental protection of water bodies and ecological safety.</w:t>
            </w:r>
          </w:p>
        </w:tc>
        <w:tc>
          <w:tcPr>
            <w:tcW w:w="876" w:type="dxa"/>
            <w:tcBorders>
              <w:top w:val="single" w:sz="4" w:space="0" w:color="000000"/>
              <w:left w:val="single" w:sz="4" w:space="0" w:color="000000"/>
              <w:bottom w:val="single" w:sz="4" w:space="0" w:color="000000"/>
              <w:right w:val="single" w:sz="4" w:space="0" w:color="000000"/>
            </w:tcBorders>
          </w:tcPr>
          <w:p w14:paraId="5BC83711" w14:textId="77777777" w:rsidR="006E4059" w:rsidRPr="00AA28B5"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2AF57D90" w14:textId="77777777" w:rsidR="006E4059" w:rsidRPr="005461BA" w:rsidRDefault="006E4059" w:rsidP="00FA6A94">
            <w:pPr>
              <w:pStyle w:val="1"/>
              <w:jc w:val="center"/>
              <w:rPr>
                <w:lang w:val="en-US"/>
              </w:rPr>
            </w:pPr>
          </w:p>
        </w:tc>
      </w:tr>
      <w:tr w:rsidR="006E4059" w:rsidRPr="00134EF2" w14:paraId="0192BC7D"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4DE5455B" w14:textId="77777777" w:rsidR="006E4059" w:rsidRPr="005461BA" w:rsidRDefault="006E4059" w:rsidP="00FA6A94">
            <w:pPr>
              <w:pStyle w:val="1"/>
              <w:jc w:val="center"/>
              <w:rPr>
                <w:lang w:val="en-US"/>
              </w:rPr>
            </w:pPr>
            <w:r w:rsidRPr="005461BA">
              <w:rPr>
                <w:lang w:val="en-US"/>
              </w:rPr>
              <w:t>5</w:t>
            </w:r>
          </w:p>
        </w:tc>
        <w:tc>
          <w:tcPr>
            <w:tcW w:w="7358" w:type="dxa"/>
            <w:tcBorders>
              <w:top w:val="single" w:sz="4" w:space="0" w:color="000000"/>
              <w:left w:val="single" w:sz="4" w:space="0" w:color="000000"/>
              <w:bottom w:val="single" w:sz="4" w:space="0" w:color="000000"/>
              <w:right w:val="single" w:sz="4" w:space="0" w:color="000000"/>
            </w:tcBorders>
          </w:tcPr>
          <w:p w14:paraId="6FA29DEE" w14:textId="77777777" w:rsidR="006E4059" w:rsidRPr="0004750D" w:rsidRDefault="006E4059" w:rsidP="00FA6A94">
            <w:pPr>
              <w:jc w:val="both"/>
              <w:rPr>
                <w:lang w:val="en-US"/>
              </w:rPr>
            </w:pPr>
            <w:r w:rsidRPr="00134EF2">
              <w:rPr>
                <w:b/>
                <w:lang w:val="kk-KZ"/>
              </w:rPr>
              <w:t>practical lesson</w:t>
            </w:r>
            <w:r w:rsidRPr="00134EF2">
              <w:rPr>
                <w:b/>
                <w:lang w:val="en-US"/>
              </w:rPr>
              <w:t xml:space="preserve"> </w:t>
            </w:r>
            <w:r w:rsidRPr="00134EF2">
              <w:rPr>
                <w:b/>
                <w:lang w:val="kk-KZ"/>
              </w:rPr>
              <w:t>5.</w:t>
            </w:r>
            <w:r w:rsidRPr="00134EF2">
              <w:rPr>
                <w:b/>
                <w:lang w:val="en-US"/>
              </w:rPr>
              <w:t xml:space="preserve"> </w:t>
            </w:r>
            <w:r w:rsidRPr="0004750D">
              <w:rPr>
                <w:lang w:val="en-US"/>
              </w:rPr>
              <w:t>Seminar: legal liability for water pollution.</w:t>
            </w:r>
          </w:p>
        </w:tc>
        <w:tc>
          <w:tcPr>
            <w:tcW w:w="876" w:type="dxa"/>
            <w:tcBorders>
              <w:top w:val="single" w:sz="4" w:space="0" w:color="000000"/>
              <w:left w:val="single" w:sz="4" w:space="0" w:color="000000"/>
              <w:bottom w:val="single" w:sz="4" w:space="0" w:color="000000"/>
              <w:right w:val="single" w:sz="4" w:space="0" w:color="000000"/>
            </w:tcBorders>
          </w:tcPr>
          <w:p w14:paraId="4C91A68D" w14:textId="77777777" w:rsidR="006E4059" w:rsidRPr="00AA28B5"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0AAF4911" w14:textId="77777777" w:rsidR="006E4059" w:rsidRPr="00E31530" w:rsidRDefault="006E4059" w:rsidP="00FA6A94">
            <w:pPr>
              <w:pStyle w:val="1"/>
              <w:jc w:val="center"/>
              <w:rPr>
                <w:lang w:val="kk-KZ"/>
              </w:rPr>
            </w:pPr>
            <w:r>
              <w:rPr>
                <w:lang w:val="kk-KZ"/>
              </w:rPr>
              <w:t>10</w:t>
            </w:r>
          </w:p>
        </w:tc>
      </w:tr>
      <w:tr w:rsidR="006E4059" w:rsidRPr="00134EF2" w14:paraId="2DFCBDD8" w14:textId="77777777" w:rsidTr="00FA6A94">
        <w:trPr>
          <w:gridBefore w:val="1"/>
          <w:wBefore w:w="24" w:type="dxa"/>
          <w:trHeight w:val="150"/>
          <w:jc w:val="center"/>
        </w:trPr>
        <w:tc>
          <w:tcPr>
            <w:tcW w:w="1241" w:type="dxa"/>
            <w:tcBorders>
              <w:top w:val="single" w:sz="4" w:space="0" w:color="000000"/>
              <w:left w:val="single" w:sz="4" w:space="0" w:color="000000"/>
              <w:bottom w:val="single" w:sz="4" w:space="0" w:color="000000"/>
              <w:right w:val="single" w:sz="4" w:space="0" w:color="000000"/>
            </w:tcBorders>
          </w:tcPr>
          <w:p w14:paraId="7555BA6F" w14:textId="77777777" w:rsidR="006E4059" w:rsidRPr="00134EF2" w:rsidRDefault="006E4059" w:rsidP="00FA6A94">
            <w:pPr>
              <w:pStyle w:val="1"/>
              <w:jc w:val="center"/>
              <w:rPr>
                <w:lang w:val="en-US"/>
              </w:rPr>
            </w:pPr>
            <w:r w:rsidRPr="00134EF2">
              <w:rPr>
                <w:lang w:val="en-US"/>
              </w:rPr>
              <w:t>5</w:t>
            </w:r>
          </w:p>
        </w:tc>
        <w:tc>
          <w:tcPr>
            <w:tcW w:w="7358" w:type="dxa"/>
            <w:tcBorders>
              <w:top w:val="single" w:sz="4" w:space="0" w:color="000000"/>
              <w:left w:val="single" w:sz="4" w:space="0" w:color="000000"/>
              <w:bottom w:val="single" w:sz="4" w:space="0" w:color="000000"/>
              <w:right w:val="single" w:sz="4" w:space="0" w:color="000000"/>
            </w:tcBorders>
          </w:tcPr>
          <w:p w14:paraId="74DE28E9" w14:textId="77777777" w:rsidR="006E4059" w:rsidRPr="0004750D" w:rsidRDefault="006E4059" w:rsidP="00FA6A94">
            <w:pPr>
              <w:pStyle w:val="1"/>
              <w:jc w:val="both"/>
              <w:rPr>
                <w:color w:val="201F1E"/>
                <w:lang w:val="en-US"/>
              </w:rPr>
            </w:pPr>
            <w:r w:rsidRPr="00134EF2">
              <w:rPr>
                <w:b/>
                <w:color w:val="201F1E"/>
                <w:lang w:val="en-US"/>
              </w:rPr>
              <w:t>IWMT</w:t>
            </w:r>
            <w:r w:rsidRPr="00134EF2">
              <w:rPr>
                <w:b/>
                <w:lang w:val="en-US"/>
              </w:rPr>
              <w:t xml:space="preserve"> 1.</w:t>
            </w:r>
            <w:r w:rsidRPr="00134EF2">
              <w:rPr>
                <w:lang w:val="en-US"/>
              </w:rPr>
              <w:t xml:space="preserve">   </w:t>
            </w:r>
            <w:r w:rsidRPr="0004750D">
              <w:rPr>
                <w:lang w:val="en-US"/>
              </w:rPr>
              <w:t>Analyze the main sources of Kazakhstan’s water legislation (2025 Water Code, Environmental Code, international treaties).</w:t>
            </w:r>
          </w:p>
        </w:tc>
        <w:tc>
          <w:tcPr>
            <w:tcW w:w="876" w:type="dxa"/>
            <w:tcBorders>
              <w:top w:val="single" w:sz="4" w:space="0" w:color="000000"/>
              <w:left w:val="single" w:sz="4" w:space="0" w:color="000000"/>
              <w:bottom w:val="single" w:sz="4" w:space="0" w:color="000000"/>
              <w:right w:val="single" w:sz="4" w:space="0" w:color="000000"/>
            </w:tcBorders>
          </w:tcPr>
          <w:p w14:paraId="09D4704E" w14:textId="77777777" w:rsidR="006E4059" w:rsidRPr="00134EF2" w:rsidRDefault="006E4059" w:rsidP="00FA6A94">
            <w:pPr>
              <w:pStyle w:val="1"/>
              <w:jc w:val="center"/>
              <w:rPr>
                <w:lang w:val="en-US"/>
              </w:rPr>
            </w:pPr>
            <w:r>
              <w:rPr>
                <w:lang w:val="en-US"/>
              </w:rPr>
              <w:t>1</w:t>
            </w:r>
          </w:p>
        </w:tc>
        <w:tc>
          <w:tcPr>
            <w:tcW w:w="991" w:type="dxa"/>
            <w:gridSpan w:val="2"/>
            <w:tcBorders>
              <w:top w:val="single" w:sz="4" w:space="0" w:color="000000"/>
              <w:left w:val="single" w:sz="4" w:space="0" w:color="000000"/>
              <w:bottom w:val="single" w:sz="4" w:space="0" w:color="000000"/>
              <w:right w:val="single" w:sz="4" w:space="0" w:color="000000"/>
            </w:tcBorders>
          </w:tcPr>
          <w:p w14:paraId="35E504FA" w14:textId="77777777" w:rsidR="006E4059" w:rsidRPr="00E31530" w:rsidRDefault="006E4059" w:rsidP="00FA6A94">
            <w:pPr>
              <w:pStyle w:val="1"/>
              <w:jc w:val="center"/>
              <w:rPr>
                <w:lang w:val="kk-KZ"/>
              </w:rPr>
            </w:pPr>
          </w:p>
        </w:tc>
      </w:tr>
      <w:tr w:rsidR="006E4059" w:rsidRPr="00FA6A94" w14:paraId="628B1683" w14:textId="77777777" w:rsidTr="00FA6A94">
        <w:trPr>
          <w:gridBefore w:val="1"/>
          <w:wBefore w:w="24" w:type="dxa"/>
          <w:trHeight w:val="303"/>
          <w:jc w:val="center"/>
        </w:trPr>
        <w:tc>
          <w:tcPr>
            <w:tcW w:w="10466" w:type="dxa"/>
            <w:gridSpan w:val="5"/>
            <w:tcBorders>
              <w:top w:val="single" w:sz="4" w:space="0" w:color="000000"/>
              <w:left w:val="single" w:sz="4" w:space="0" w:color="000000"/>
              <w:bottom w:val="single" w:sz="4" w:space="0" w:color="000000"/>
              <w:right w:val="single" w:sz="4" w:space="0" w:color="000000"/>
            </w:tcBorders>
          </w:tcPr>
          <w:p w14:paraId="540BC4D6" w14:textId="77777777" w:rsidR="006E4059" w:rsidRPr="0004750D" w:rsidRDefault="006E4059" w:rsidP="00FA6A94">
            <w:pPr>
              <w:pStyle w:val="1"/>
              <w:jc w:val="center"/>
              <w:rPr>
                <w:b/>
                <w:lang w:val="en-US"/>
              </w:rPr>
            </w:pPr>
            <w:r w:rsidRPr="0004750D">
              <w:rPr>
                <w:b/>
                <w:lang w:val="en-US"/>
              </w:rPr>
              <w:t>National Legal Framework for Water Use and Protection</w:t>
            </w:r>
          </w:p>
        </w:tc>
      </w:tr>
      <w:tr w:rsidR="006E4059" w:rsidRPr="00134EF2" w14:paraId="5749FE44" w14:textId="77777777" w:rsidTr="00FA6A94">
        <w:trPr>
          <w:gridBefore w:val="1"/>
          <w:wBefore w:w="24" w:type="dxa"/>
          <w:trHeight w:val="641"/>
          <w:jc w:val="center"/>
        </w:trPr>
        <w:tc>
          <w:tcPr>
            <w:tcW w:w="1241" w:type="dxa"/>
            <w:tcBorders>
              <w:top w:val="single" w:sz="4" w:space="0" w:color="000000"/>
              <w:left w:val="single" w:sz="4" w:space="0" w:color="000000"/>
              <w:bottom w:val="single" w:sz="4" w:space="0" w:color="000000"/>
              <w:right w:val="single" w:sz="4" w:space="0" w:color="000000"/>
            </w:tcBorders>
          </w:tcPr>
          <w:p w14:paraId="0CEB9874" w14:textId="77777777" w:rsidR="006E4059" w:rsidRPr="00134EF2" w:rsidRDefault="006E4059" w:rsidP="00FA6A94">
            <w:pPr>
              <w:pStyle w:val="1"/>
              <w:jc w:val="center"/>
            </w:pPr>
            <w:r w:rsidRPr="00134EF2">
              <w:t>6</w:t>
            </w:r>
          </w:p>
        </w:tc>
        <w:tc>
          <w:tcPr>
            <w:tcW w:w="7358" w:type="dxa"/>
            <w:tcBorders>
              <w:top w:val="single" w:sz="4" w:space="0" w:color="000000"/>
              <w:left w:val="single" w:sz="4" w:space="0" w:color="000000"/>
              <w:bottom w:val="single" w:sz="4" w:space="0" w:color="000000"/>
              <w:right w:val="single" w:sz="4" w:space="0" w:color="000000"/>
            </w:tcBorders>
          </w:tcPr>
          <w:p w14:paraId="45444D18" w14:textId="77777777" w:rsidR="006E4059" w:rsidRPr="0004750D" w:rsidRDefault="006E4059" w:rsidP="00FA6A94">
            <w:pPr>
              <w:jc w:val="both"/>
              <w:rPr>
                <w:lang w:val="en-US"/>
              </w:rPr>
            </w:pPr>
            <w:r>
              <w:rPr>
                <w:b/>
                <w:lang w:val="en-US"/>
              </w:rPr>
              <w:t>R</w:t>
            </w:r>
            <w:r w:rsidRPr="005461BA">
              <w:rPr>
                <w:b/>
                <w:lang w:val="kk-KZ"/>
              </w:rPr>
              <w:t>eview lecture</w:t>
            </w:r>
            <w:r w:rsidRPr="00134EF2">
              <w:rPr>
                <w:b/>
                <w:lang w:val="en-US"/>
              </w:rPr>
              <w:t xml:space="preserve"> </w:t>
            </w:r>
            <w:r w:rsidRPr="00134EF2">
              <w:rPr>
                <w:b/>
                <w:lang w:val="kk-KZ"/>
              </w:rPr>
              <w:t xml:space="preserve">6. </w:t>
            </w:r>
            <w:r w:rsidRPr="0004750D">
              <w:rPr>
                <w:lang w:val="en-US"/>
              </w:rPr>
              <w:t>Legal framework for hydraulic structures and water infrastructure.</w:t>
            </w:r>
          </w:p>
        </w:tc>
        <w:tc>
          <w:tcPr>
            <w:tcW w:w="876" w:type="dxa"/>
            <w:tcBorders>
              <w:top w:val="single" w:sz="4" w:space="0" w:color="000000"/>
              <w:left w:val="single" w:sz="4" w:space="0" w:color="000000"/>
              <w:bottom w:val="single" w:sz="4" w:space="0" w:color="000000"/>
              <w:right w:val="single" w:sz="4" w:space="0" w:color="000000"/>
            </w:tcBorders>
          </w:tcPr>
          <w:p w14:paraId="684E58F9" w14:textId="77777777" w:rsidR="006E4059" w:rsidRPr="003344E2"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20B83EB2" w14:textId="77777777" w:rsidR="006E4059" w:rsidRPr="00134EF2" w:rsidRDefault="006E4059" w:rsidP="00FA6A94">
            <w:pPr>
              <w:pStyle w:val="1"/>
              <w:jc w:val="center"/>
            </w:pPr>
          </w:p>
        </w:tc>
      </w:tr>
      <w:tr w:rsidR="006E4059" w:rsidRPr="00134EF2" w14:paraId="12E09C36"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4CAC5B1B" w14:textId="77777777" w:rsidR="006E4059" w:rsidRPr="00134EF2" w:rsidRDefault="006E4059" w:rsidP="00FA6A94">
            <w:pPr>
              <w:pStyle w:val="1"/>
              <w:jc w:val="center"/>
            </w:pPr>
            <w:r w:rsidRPr="00134EF2">
              <w:t>6</w:t>
            </w:r>
          </w:p>
        </w:tc>
        <w:tc>
          <w:tcPr>
            <w:tcW w:w="7358" w:type="dxa"/>
            <w:tcBorders>
              <w:top w:val="single" w:sz="4" w:space="0" w:color="000000"/>
              <w:left w:val="single" w:sz="4" w:space="0" w:color="000000"/>
              <w:bottom w:val="single" w:sz="4" w:space="0" w:color="000000"/>
              <w:right w:val="single" w:sz="4" w:space="0" w:color="000000"/>
            </w:tcBorders>
          </w:tcPr>
          <w:p w14:paraId="0B3003F0" w14:textId="77777777" w:rsidR="006E4059" w:rsidRPr="0004750D" w:rsidRDefault="006E4059" w:rsidP="00FA6A94">
            <w:pPr>
              <w:jc w:val="both"/>
              <w:rPr>
                <w:lang w:val="en-US"/>
              </w:rPr>
            </w:pPr>
            <w:r w:rsidRPr="00134EF2">
              <w:rPr>
                <w:b/>
                <w:lang w:val="kk-KZ"/>
              </w:rPr>
              <w:t>practical lesson</w:t>
            </w:r>
            <w:r w:rsidRPr="00134EF2">
              <w:rPr>
                <w:b/>
                <w:lang w:val="en-US"/>
              </w:rPr>
              <w:t xml:space="preserve"> </w:t>
            </w:r>
            <w:r w:rsidRPr="00134EF2">
              <w:rPr>
                <w:b/>
                <w:lang w:val="kk-KZ"/>
              </w:rPr>
              <w:t xml:space="preserve">6 </w:t>
            </w:r>
            <w:r w:rsidRPr="00134EF2">
              <w:rPr>
                <w:lang w:val="kk-KZ"/>
              </w:rPr>
              <w:t xml:space="preserve"> </w:t>
            </w:r>
            <w:r w:rsidRPr="0004750D">
              <w:rPr>
                <w:lang w:val="en-US"/>
              </w:rPr>
              <w:t>Case study: accidents at hydraulic facilities and legal consequences.</w:t>
            </w:r>
          </w:p>
        </w:tc>
        <w:tc>
          <w:tcPr>
            <w:tcW w:w="876" w:type="dxa"/>
            <w:tcBorders>
              <w:top w:val="single" w:sz="4" w:space="0" w:color="000000"/>
              <w:left w:val="single" w:sz="4" w:space="0" w:color="000000"/>
              <w:bottom w:val="single" w:sz="4" w:space="0" w:color="000000"/>
              <w:right w:val="single" w:sz="4" w:space="0" w:color="000000"/>
            </w:tcBorders>
          </w:tcPr>
          <w:p w14:paraId="4C13BB98" w14:textId="77777777" w:rsidR="006E4059" w:rsidRPr="003344E2"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2C1092E8" w14:textId="77777777" w:rsidR="006E4059" w:rsidRPr="00E31530" w:rsidRDefault="006E4059" w:rsidP="00FA6A94">
            <w:pPr>
              <w:pStyle w:val="1"/>
              <w:jc w:val="center"/>
              <w:rPr>
                <w:lang w:val="kk-KZ"/>
              </w:rPr>
            </w:pPr>
          </w:p>
        </w:tc>
      </w:tr>
      <w:tr w:rsidR="006E4059" w:rsidRPr="00FA6A94" w14:paraId="7F5CCF94"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4DD5737F" w14:textId="77777777" w:rsidR="006E4059" w:rsidRPr="00134EF2" w:rsidRDefault="006E4059" w:rsidP="00FA6A94">
            <w:pPr>
              <w:pStyle w:val="1"/>
              <w:jc w:val="center"/>
            </w:pPr>
          </w:p>
        </w:tc>
        <w:tc>
          <w:tcPr>
            <w:tcW w:w="7358" w:type="dxa"/>
            <w:tcBorders>
              <w:top w:val="single" w:sz="4" w:space="0" w:color="000000"/>
              <w:left w:val="single" w:sz="4" w:space="0" w:color="000000"/>
              <w:bottom w:val="single" w:sz="4" w:space="0" w:color="000000"/>
              <w:right w:val="single" w:sz="4" w:space="0" w:color="000000"/>
            </w:tcBorders>
          </w:tcPr>
          <w:p w14:paraId="10BCAB9A" w14:textId="77777777" w:rsidR="006E4059" w:rsidRPr="00134EF2" w:rsidRDefault="006E4059" w:rsidP="00FA6A94">
            <w:pPr>
              <w:jc w:val="both"/>
              <w:rPr>
                <w:b/>
                <w:lang w:val="kk-KZ"/>
              </w:rPr>
            </w:pPr>
            <w:r w:rsidRPr="003344E2">
              <w:rPr>
                <w:b/>
                <w:lang w:val="kk-KZ"/>
              </w:rPr>
              <w:t>Guidelines for completing Independent Work No. 2</w:t>
            </w:r>
          </w:p>
        </w:tc>
        <w:tc>
          <w:tcPr>
            <w:tcW w:w="876" w:type="dxa"/>
            <w:tcBorders>
              <w:top w:val="single" w:sz="4" w:space="0" w:color="000000"/>
              <w:left w:val="single" w:sz="4" w:space="0" w:color="000000"/>
              <w:bottom w:val="single" w:sz="4" w:space="0" w:color="000000"/>
              <w:right w:val="single" w:sz="4" w:space="0" w:color="000000"/>
            </w:tcBorders>
          </w:tcPr>
          <w:p w14:paraId="310FEBF8" w14:textId="77777777" w:rsidR="006E4059" w:rsidRDefault="006E4059" w:rsidP="00FA6A94">
            <w:pPr>
              <w:pStyle w:val="1"/>
              <w:jc w:val="center"/>
              <w:rPr>
                <w:lang w:val="kk-KZ"/>
              </w:rPr>
            </w:pPr>
          </w:p>
        </w:tc>
        <w:tc>
          <w:tcPr>
            <w:tcW w:w="991" w:type="dxa"/>
            <w:gridSpan w:val="2"/>
            <w:tcBorders>
              <w:top w:val="single" w:sz="4" w:space="0" w:color="000000"/>
              <w:left w:val="single" w:sz="4" w:space="0" w:color="000000"/>
              <w:bottom w:val="single" w:sz="4" w:space="0" w:color="000000"/>
              <w:right w:val="single" w:sz="4" w:space="0" w:color="000000"/>
            </w:tcBorders>
          </w:tcPr>
          <w:p w14:paraId="4ADC4556" w14:textId="77777777" w:rsidR="006E4059" w:rsidRPr="00E31530" w:rsidRDefault="006E4059" w:rsidP="00FA6A94">
            <w:pPr>
              <w:pStyle w:val="1"/>
              <w:jc w:val="center"/>
              <w:rPr>
                <w:lang w:val="kk-KZ"/>
              </w:rPr>
            </w:pPr>
          </w:p>
        </w:tc>
      </w:tr>
      <w:tr w:rsidR="006E4059" w:rsidRPr="00134EF2" w14:paraId="037A050F" w14:textId="77777777" w:rsidTr="00FA6A94">
        <w:trPr>
          <w:gridBefore w:val="1"/>
          <w:wBefore w:w="24" w:type="dxa"/>
          <w:trHeight w:val="134"/>
          <w:jc w:val="center"/>
        </w:trPr>
        <w:tc>
          <w:tcPr>
            <w:tcW w:w="1241" w:type="dxa"/>
            <w:tcBorders>
              <w:top w:val="single" w:sz="4" w:space="0" w:color="000000"/>
              <w:left w:val="single" w:sz="4" w:space="0" w:color="000000"/>
              <w:bottom w:val="single" w:sz="4" w:space="0" w:color="000000"/>
              <w:right w:val="single" w:sz="4" w:space="0" w:color="000000"/>
            </w:tcBorders>
          </w:tcPr>
          <w:p w14:paraId="26944AB7" w14:textId="77777777" w:rsidR="006E4059" w:rsidRPr="00134EF2" w:rsidRDefault="006E4059" w:rsidP="00FA6A94">
            <w:pPr>
              <w:pStyle w:val="1"/>
              <w:jc w:val="center"/>
            </w:pPr>
            <w:r>
              <w:rPr>
                <w:lang w:val="kk-KZ"/>
              </w:rPr>
              <w:t xml:space="preserve">  </w:t>
            </w:r>
            <w:r w:rsidRPr="00134EF2">
              <w:t>7</w:t>
            </w:r>
          </w:p>
        </w:tc>
        <w:tc>
          <w:tcPr>
            <w:tcW w:w="7358" w:type="dxa"/>
            <w:tcBorders>
              <w:top w:val="single" w:sz="4" w:space="0" w:color="000000"/>
              <w:left w:val="single" w:sz="4" w:space="0" w:color="000000"/>
              <w:bottom w:val="single" w:sz="4" w:space="0" w:color="000000"/>
              <w:right w:val="single" w:sz="4" w:space="0" w:color="000000"/>
            </w:tcBorders>
          </w:tcPr>
          <w:p w14:paraId="22032254" w14:textId="77777777" w:rsidR="006E4059" w:rsidRPr="0004750D" w:rsidRDefault="006E4059" w:rsidP="00FA6A94">
            <w:pPr>
              <w:jc w:val="both"/>
              <w:rPr>
                <w:lang w:val="en-US"/>
              </w:rPr>
            </w:pPr>
            <w:r>
              <w:rPr>
                <w:b/>
                <w:lang w:val="en-US"/>
              </w:rPr>
              <w:t>R</w:t>
            </w:r>
            <w:r w:rsidRPr="005461BA">
              <w:rPr>
                <w:b/>
                <w:lang w:val="kk-KZ"/>
              </w:rPr>
              <w:t>eview lecture</w:t>
            </w:r>
            <w:r w:rsidRPr="004E379E">
              <w:rPr>
                <w:b/>
                <w:lang w:val="en-US"/>
              </w:rPr>
              <w:t xml:space="preserve"> </w:t>
            </w:r>
            <w:r w:rsidRPr="00134EF2">
              <w:rPr>
                <w:b/>
                <w:lang w:val="kk-KZ"/>
              </w:rPr>
              <w:t>7</w:t>
            </w:r>
            <w:r w:rsidRPr="00134EF2">
              <w:rPr>
                <w:lang w:val="kk-KZ"/>
              </w:rPr>
              <w:t xml:space="preserve">. </w:t>
            </w:r>
            <w:r w:rsidRPr="0004750D">
              <w:rPr>
                <w:lang w:val="en-US"/>
              </w:rPr>
              <w:t>Transboundary water resources and international water law.</w:t>
            </w:r>
          </w:p>
        </w:tc>
        <w:tc>
          <w:tcPr>
            <w:tcW w:w="876" w:type="dxa"/>
            <w:tcBorders>
              <w:top w:val="single" w:sz="4" w:space="0" w:color="000000"/>
              <w:left w:val="single" w:sz="4" w:space="0" w:color="000000"/>
              <w:bottom w:val="single" w:sz="4" w:space="0" w:color="000000"/>
              <w:right w:val="single" w:sz="4" w:space="0" w:color="000000"/>
            </w:tcBorders>
          </w:tcPr>
          <w:p w14:paraId="6D48ADCE" w14:textId="77777777" w:rsidR="006E4059" w:rsidRPr="003344E2"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1840A802" w14:textId="77777777" w:rsidR="006E4059" w:rsidRPr="00134EF2" w:rsidRDefault="006E4059" w:rsidP="00FA6A94">
            <w:pPr>
              <w:pStyle w:val="1"/>
              <w:jc w:val="center"/>
            </w:pPr>
          </w:p>
        </w:tc>
      </w:tr>
      <w:tr w:rsidR="006E4059" w:rsidRPr="00134EF2" w14:paraId="08332CF8"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B20C9FE" w14:textId="77777777" w:rsidR="006E4059" w:rsidRPr="00134EF2" w:rsidRDefault="006E4059" w:rsidP="00FA6A94">
            <w:pPr>
              <w:pStyle w:val="1"/>
              <w:jc w:val="center"/>
            </w:pPr>
            <w:r w:rsidRPr="00134EF2">
              <w:t>7</w:t>
            </w:r>
          </w:p>
        </w:tc>
        <w:tc>
          <w:tcPr>
            <w:tcW w:w="7358" w:type="dxa"/>
            <w:tcBorders>
              <w:top w:val="single" w:sz="4" w:space="0" w:color="000000"/>
              <w:left w:val="single" w:sz="4" w:space="0" w:color="000000"/>
              <w:bottom w:val="single" w:sz="4" w:space="0" w:color="000000"/>
              <w:right w:val="single" w:sz="4" w:space="0" w:color="000000"/>
            </w:tcBorders>
          </w:tcPr>
          <w:p w14:paraId="33F2024C" w14:textId="77777777" w:rsidR="006E4059" w:rsidRPr="0004750D" w:rsidRDefault="006E4059" w:rsidP="00FA6A94">
            <w:pPr>
              <w:jc w:val="both"/>
              <w:rPr>
                <w:lang w:val="en-US"/>
              </w:rPr>
            </w:pPr>
            <w:r w:rsidRPr="00134EF2">
              <w:rPr>
                <w:b/>
                <w:lang w:val="en-US"/>
              </w:rPr>
              <w:t>P</w:t>
            </w:r>
            <w:r w:rsidRPr="00134EF2">
              <w:rPr>
                <w:b/>
                <w:lang w:val="kk-KZ"/>
              </w:rPr>
              <w:t>ractical lesson</w:t>
            </w:r>
            <w:r w:rsidRPr="00134EF2">
              <w:rPr>
                <w:b/>
                <w:lang w:val="en-US"/>
              </w:rPr>
              <w:t xml:space="preserve"> </w:t>
            </w:r>
            <w:r w:rsidRPr="00134EF2">
              <w:rPr>
                <w:b/>
                <w:lang w:val="kk-KZ"/>
              </w:rPr>
              <w:t xml:space="preserve">7 </w:t>
            </w:r>
            <w:r w:rsidRPr="0004750D">
              <w:rPr>
                <w:lang w:val="en-US"/>
              </w:rPr>
              <w:t>Debate: the Aral Sea problem and Kazakhstan’s international obligations.</w:t>
            </w:r>
          </w:p>
        </w:tc>
        <w:tc>
          <w:tcPr>
            <w:tcW w:w="876" w:type="dxa"/>
            <w:tcBorders>
              <w:top w:val="single" w:sz="4" w:space="0" w:color="000000"/>
              <w:left w:val="single" w:sz="4" w:space="0" w:color="000000"/>
              <w:bottom w:val="single" w:sz="4" w:space="0" w:color="000000"/>
              <w:right w:val="single" w:sz="4" w:space="0" w:color="000000"/>
            </w:tcBorders>
          </w:tcPr>
          <w:p w14:paraId="664EDC2C" w14:textId="77777777" w:rsidR="006E4059" w:rsidRPr="003344E2"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7A617785" w14:textId="77777777" w:rsidR="006E4059" w:rsidRPr="00E31530" w:rsidRDefault="006E4059" w:rsidP="00FA6A94">
            <w:pPr>
              <w:pStyle w:val="1"/>
              <w:jc w:val="center"/>
              <w:rPr>
                <w:lang w:val="kk-KZ"/>
              </w:rPr>
            </w:pPr>
          </w:p>
        </w:tc>
      </w:tr>
      <w:tr w:rsidR="006E4059" w:rsidRPr="00FA6A94" w14:paraId="0DA0CE26"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2E50DF1E" w14:textId="77777777" w:rsidR="006E4059" w:rsidRPr="0004750D" w:rsidRDefault="006E4059" w:rsidP="00FA6A94">
            <w:pPr>
              <w:pStyle w:val="1"/>
              <w:jc w:val="center"/>
              <w:rPr>
                <w:b/>
              </w:rPr>
            </w:pPr>
          </w:p>
        </w:tc>
        <w:tc>
          <w:tcPr>
            <w:tcW w:w="7358" w:type="dxa"/>
            <w:tcBorders>
              <w:top w:val="single" w:sz="4" w:space="0" w:color="000000"/>
              <w:left w:val="single" w:sz="4" w:space="0" w:color="000000"/>
              <w:bottom w:val="single" w:sz="4" w:space="0" w:color="000000"/>
              <w:right w:val="single" w:sz="4" w:space="0" w:color="000000"/>
            </w:tcBorders>
          </w:tcPr>
          <w:p w14:paraId="6F8C3E23" w14:textId="77777777" w:rsidR="006E4059" w:rsidRPr="0004750D" w:rsidRDefault="006E4059" w:rsidP="00FA6A94">
            <w:pPr>
              <w:jc w:val="both"/>
              <w:rPr>
                <w:b/>
                <w:lang w:val="en-US"/>
              </w:rPr>
            </w:pPr>
            <w:r w:rsidRPr="0004750D">
              <w:rPr>
                <w:b/>
                <w:lang w:val="en-US"/>
              </w:rPr>
              <w:t>Oral presentation of cases in class; teacher gives feedback on legal reasoning.</w:t>
            </w:r>
          </w:p>
        </w:tc>
        <w:tc>
          <w:tcPr>
            <w:tcW w:w="876" w:type="dxa"/>
            <w:tcBorders>
              <w:top w:val="single" w:sz="4" w:space="0" w:color="000000"/>
              <w:left w:val="single" w:sz="4" w:space="0" w:color="000000"/>
              <w:bottom w:val="single" w:sz="4" w:space="0" w:color="000000"/>
              <w:right w:val="single" w:sz="4" w:space="0" w:color="000000"/>
            </w:tcBorders>
          </w:tcPr>
          <w:p w14:paraId="7238C66A" w14:textId="77777777" w:rsidR="006E4059" w:rsidRDefault="006E4059" w:rsidP="00FA6A94">
            <w:pPr>
              <w:pStyle w:val="1"/>
              <w:jc w:val="center"/>
              <w:rPr>
                <w:lang w:val="kk-KZ"/>
              </w:rPr>
            </w:pPr>
          </w:p>
        </w:tc>
        <w:tc>
          <w:tcPr>
            <w:tcW w:w="991" w:type="dxa"/>
            <w:gridSpan w:val="2"/>
            <w:tcBorders>
              <w:top w:val="single" w:sz="4" w:space="0" w:color="000000"/>
              <w:left w:val="single" w:sz="4" w:space="0" w:color="000000"/>
              <w:bottom w:val="single" w:sz="4" w:space="0" w:color="000000"/>
              <w:right w:val="single" w:sz="4" w:space="0" w:color="000000"/>
            </w:tcBorders>
          </w:tcPr>
          <w:p w14:paraId="0720BA89" w14:textId="77777777" w:rsidR="006E4059" w:rsidRPr="00E31530" w:rsidRDefault="006E4059" w:rsidP="00FA6A94">
            <w:pPr>
              <w:pStyle w:val="1"/>
              <w:jc w:val="center"/>
              <w:rPr>
                <w:lang w:val="kk-KZ"/>
              </w:rPr>
            </w:pPr>
          </w:p>
        </w:tc>
      </w:tr>
      <w:tr w:rsidR="006E4059" w:rsidRPr="00134EF2" w14:paraId="64D7C919" w14:textId="77777777" w:rsidTr="00FA6A94">
        <w:trPr>
          <w:gridBefore w:val="1"/>
          <w:wBefore w:w="24" w:type="dxa"/>
          <w:trHeight w:val="679"/>
          <w:jc w:val="center"/>
        </w:trPr>
        <w:tc>
          <w:tcPr>
            <w:tcW w:w="1241" w:type="dxa"/>
            <w:tcBorders>
              <w:top w:val="single" w:sz="4" w:space="0" w:color="000000"/>
              <w:left w:val="single" w:sz="4" w:space="0" w:color="000000"/>
              <w:bottom w:val="single" w:sz="4" w:space="0" w:color="000000"/>
              <w:right w:val="single" w:sz="4" w:space="0" w:color="000000"/>
            </w:tcBorders>
          </w:tcPr>
          <w:p w14:paraId="6D113A01" w14:textId="77777777" w:rsidR="006E4059" w:rsidRPr="00134EF2" w:rsidRDefault="006E4059" w:rsidP="00FA6A94">
            <w:pPr>
              <w:pStyle w:val="1"/>
              <w:jc w:val="center"/>
            </w:pPr>
            <w:r w:rsidRPr="00134EF2">
              <w:t>8</w:t>
            </w:r>
          </w:p>
        </w:tc>
        <w:tc>
          <w:tcPr>
            <w:tcW w:w="7358" w:type="dxa"/>
            <w:tcBorders>
              <w:top w:val="single" w:sz="4" w:space="0" w:color="000000"/>
              <w:left w:val="single" w:sz="4" w:space="0" w:color="000000"/>
              <w:bottom w:val="single" w:sz="4" w:space="0" w:color="000000"/>
              <w:right w:val="single" w:sz="4" w:space="0" w:color="000000"/>
            </w:tcBorders>
          </w:tcPr>
          <w:p w14:paraId="48EB2D07" w14:textId="77777777" w:rsidR="006E4059" w:rsidRPr="0004750D" w:rsidRDefault="006E4059" w:rsidP="00FA6A94">
            <w:pPr>
              <w:jc w:val="both"/>
              <w:rPr>
                <w:lang w:val="en-US"/>
              </w:rPr>
            </w:pPr>
            <w:r>
              <w:rPr>
                <w:b/>
                <w:lang w:val="en-US"/>
              </w:rPr>
              <w:t>R</w:t>
            </w:r>
            <w:r w:rsidRPr="005461BA">
              <w:rPr>
                <w:b/>
                <w:lang w:val="kk-KZ"/>
              </w:rPr>
              <w:t>eview lecture</w:t>
            </w:r>
            <w:r w:rsidRPr="00134EF2">
              <w:rPr>
                <w:b/>
                <w:lang w:val="en-US"/>
              </w:rPr>
              <w:t xml:space="preserve"> </w:t>
            </w:r>
            <w:proofErr w:type="gramStart"/>
            <w:r w:rsidRPr="00134EF2">
              <w:rPr>
                <w:b/>
                <w:lang w:val="kk-KZ"/>
              </w:rPr>
              <w:t xml:space="preserve">8  </w:t>
            </w:r>
            <w:r w:rsidRPr="0004750D">
              <w:rPr>
                <w:lang w:val="en-US"/>
              </w:rPr>
              <w:t>UN</w:t>
            </w:r>
            <w:proofErr w:type="gramEnd"/>
            <w:r w:rsidRPr="0004750D">
              <w:rPr>
                <w:lang w:val="en-US"/>
              </w:rPr>
              <w:t xml:space="preserve"> Watercourses Convention and UNECE Water Convention.</w:t>
            </w:r>
          </w:p>
        </w:tc>
        <w:tc>
          <w:tcPr>
            <w:tcW w:w="876" w:type="dxa"/>
            <w:tcBorders>
              <w:top w:val="single" w:sz="4" w:space="0" w:color="000000"/>
              <w:left w:val="single" w:sz="4" w:space="0" w:color="000000"/>
              <w:bottom w:val="single" w:sz="4" w:space="0" w:color="000000"/>
              <w:right w:val="single" w:sz="4" w:space="0" w:color="000000"/>
            </w:tcBorders>
          </w:tcPr>
          <w:p w14:paraId="012B3858" w14:textId="77777777" w:rsidR="006E4059" w:rsidRPr="003344E2" w:rsidRDefault="006E4059" w:rsidP="00FA6A94">
            <w:pPr>
              <w:pStyle w:val="1"/>
              <w:jc w:val="center"/>
              <w:rPr>
                <w:lang w:val="kk-KZ"/>
              </w:rPr>
            </w:pPr>
            <w:r>
              <w:rPr>
                <w:lang w:val="kk-KZ"/>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721D306D" w14:textId="77777777" w:rsidR="006E4059" w:rsidRPr="00134EF2" w:rsidRDefault="006E4059" w:rsidP="00FA6A94">
            <w:pPr>
              <w:pStyle w:val="1"/>
              <w:jc w:val="center"/>
            </w:pPr>
          </w:p>
        </w:tc>
      </w:tr>
      <w:tr w:rsidR="006E4059" w:rsidRPr="00134EF2" w14:paraId="21AC85D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454AA111" w14:textId="77777777" w:rsidR="006E4059" w:rsidRPr="00134EF2" w:rsidRDefault="006E4059" w:rsidP="00FA6A94">
            <w:pPr>
              <w:pStyle w:val="1"/>
              <w:jc w:val="center"/>
            </w:pPr>
            <w:r w:rsidRPr="00134EF2">
              <w:t>8</w:t>
            </w:r>
          </w:p>
        </w:tc>
        <w:tc>
          <w:tcPr>
            <w:tcW w:w="7358" w:type="dxa"/>
            <w:tcBorders>
              <w:top w:val="single" w:sz="4" w:space="0" w:color="000000"/>
              <w:left w:val="single" w:sz="4" w:space="0" w:color="000000"/>
              <w:bottom w:val="single" w:sz="4" w:space="0" w:color="000000"/>
              <w:right w:val="single" w:sz="4" w:space="0" w:color="000000"/>
            </w:tcBorders>
          </w:tcPr>
          <w:p w14:paraId="5B11F2F9" w14:textId="77777777" w:rsidR="006E4059" w:rsidRPr="0004750D" w:rsidRDefault="006E4059" w:rsidP="00FA6A94">
            <w:pPr>
              <w:jc w:val="both"/>
              <w:rPr>
                <w:lang w:val="en-US"/>
              </w:rPr>
            </w:pPr>
            <w:r w:rsidRPr="00134EF2">
              <w:rPr>
                <w:b/>
                <w:lang w:val="en-US"/>
              </w:rPr>
              <w:t>P</w:t>
            </w:r>
            <w:r w:rsidRPr="00134EF2">
              <w:rPr>
                <w:b/>
                <w:lang w:val="kk-KZ"/>
              </w:rPr>
              <w:t>ractical lesson</w:t>
            </w:r>
            <w:r w:rsidRPr="00134EF2">
              <w:rPr>
                <w:b/>
                <w:lang w:val="en-US"/>
              </w:rPr>
              <w:t xml:space="preserve"> </w:t>
            </w:r>
            <w:r w:rsidRPr="00134EF2">
              <w:rPr>
                <w:b/>
                <w:lang w:val="kk-KZ"/>
              </w:rPr>
              <w:t xml:space="preserve">8 </w:t>
            </w:r>
            <w:r w:rsidRPr="0004750D">
              <w:rPr>
                <w:lang w:val="en-US"/>
              </w:rPr>
              <w:t>Comparative analysis of international treaties on transboundary rivers.</w:t>
            </w:r>
          </w:p>
        </w:tc>
        <w:tc>
          <w:tcPr>
            <w:tcW w:w="876" w:type="dxa"/>
            <w:tcBorders>
              <w:top w:val="single" w:sz="4" w:space="0" w:color="000000"/>
              <w:left w:val="single" w:sz="4" w:space="0" w:color="000000"/>
              <w:bottom w:val="single" w:sz="4" w:space="0" w:color="000000"/>
              <w:right w:val="single" w:sz="4" w:space="0" w:color="000000"/>
            </w:tcBorders>
          </w:tcPr>
          <w:p w14:paraId="5AA32694" w14:textId="77777777" w:rsidR="006E4059" w:rsidRPr="003344E2" w:rsidRDefault="006E4059" w:rsidP="00FA6A94">
            <w:pPr>
              <w:pStyle w:val="1"/>
              <w:jc w:val="center"/>
              <w:rPr>
                <w:lang w:val="kk-KZ"/>
              </w:rPr>
            </w:pPr>
            <w:r>
              <w:rPr>
                <w:lang w:val="kk-KZ"/>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400BD9BA" w14:textId="77777777" w:rsidR="006E4059" w:rsidRPr="00E31530" w:rsidRDefault="006E4059" w:rsidP="00FA6A94">
            <w:pPr>
              <w:pStyle w:val="1"/>
              <w:jc w:val="center"/>
              <w:rPr>
                <w:lang w:val="kk-KZ"/>
              </w:rPr>
            </w:pPr>
          </w:p>
        </w:tc>
      </w:tr>
      <w:tr w:rsidR="006E4059" w:rsidRPr="00134EF2" w14:paraId="67CB86C4"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7298728F" w14:textId="77777777" w:rsidR="006E4059" w:rsidRPr="00134EF2" w:rsidRDefault="006E4059" w:rsidP="00FA6A94">
            <w:pPr>
              <w:pStyle w:val="1"/>
              <w:jc w:val="center"/>
            </w:pPr>
            <w:r w:rsidRPr="00134EF2">
              <w:t>8</w:t>
            </w:r>
          </w:p>
        </w:tc>
        <w:tc>
          <w:tcPr>
            <w:tcW w:w="7358" w:type="dxa"/>
            <w:tcBorders>
              <w:top w:val="single" w:sz="4" w:space="0" w:color="000000"/>
              <w:left w:val="single" w:sz="4" w:space="0" w:color="000000"/>
              <w:bottom w:val="single" w:sz="4" w:space="0" w:color="000000"/>
              <w:right w:val="single" w:sz="4" w:space="0" w:color="000000"/>
            </w:tcBorders>
          </w:tcPr>
          <w:p w14:paraId="5D6FBAC7" w14:textId="77777777" w:rsidR="006E4059" w:rsidRPr="00134EF2" w:rsidRDefault="006E4059" w:rsidP="00FA6A94">
            <w:pPr>
              <w:pStyle w:val="1"/>
              <w:rPr>
                <w:b/>
                <w:lang w:val="en-US"/>
              </w:rPr>
            </w:pPr>
            <w:r w:rsidRPr="00134EF2">
              <w:rPr>
                <w:b/>
                <w:lang w:val="en-US"/>
              </w:rPr>
              <w:t xml:space="preserve">IWM 3 consultations </w:t>
            </w:r>
            <w:r w:rsidRPr="00134EF2">
              <w:rPr>
                <w:lang w:val="en-US"/>
              </w:rPr>
              <w:t>Scientific research about international</w:t>
            </w:r>
            <w:r>
              <w:rPr>
                <w:lang w:val="en-US"/>
              </w:rPr>
              <w:t xml:space="preserve"> water law</w:t>
            </w:r>
          </w:p>
        </w:tc>
        <w:tc>
          <w:tcPr>
            <w:tcW w:w="876" w:type="dxa"/>
            <w:tcBorders>
              <w:top w:val="single" w:sz="4" w:space="0" w:color="000000"/>
              <w:left w:val="single" w:sz="4" w:space="0" w:color="000000"/>
              <w:bottom w:val="single" w:sz="4" w:space="0" w:color="000000"/>
              <w:right w:val="single" w:sz="4" w:space="0" w:color="000000"/>
            </w:tcBorders>
          </w:tcPr>
          <w:p w14:paraId="225D549D" w14:textId="77777777" w:rsidR="006E4059" w:rsidRPr="004E379E" w:rsidRDefault="006E4059" w:rsidP="00FA6A94">
            <w:pPr>
              <w:pStyle w:val="1"/>
              <w:jc w:val="center"/>
              <w:rPr>
                <w:lang w:val="en-US"/>
              </w:rPr>
            </w:pPr>
            <w:r>
              <w:rPr>
                <w:lang w:val="en-US"/>
              </w:rPr>
              <w:t>1</w:t>
            </w:r>
          </w:p>
        </w:tc>
        <w:tc>
          <w:tcPr>
            <w:tcW w:w="991" w:type="dxa"/>
            <w:gridSpan w:val="2"/>
            <w:tcBorders>
              <w:top w:val="single" w:sz="4" w:space="0" w:color="000000"/>
              <w:left w:val="single" w:sz="4" w:space="0" w:color="000000"/>
              <w:bottom w:val="single" w:sz="4" w:space="0" w:color="000000"/>
              <w:right w:val="single" w:sz="4" w:space="0" w:color="000000"/>
            </w:tcBorders>
          </w:tcPr>
          <w:p w14:paraId="7183C939" w14:textId="77777777" w:rsidR="006E4059" w:rsidRPr="00E31530" w:rsidRDefault="006E4059" w:rsidP="00FA6A94">
            <w:pPr>
              <w:pStyle w:val="1"/>
              <w:jc w:val="center"/>
              <w:rPr>
                <w:lang w:val="kk-KZ"/>
              </w:rPr>
            </w:pPr>
          </w:p>
        </w:tc>
      </w:tr>
      <w:tr w:rsidR="006E4059" w:rsidRPr="00134EF2" w14:paraId="71C5205D"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5FDFF2C" w14:textId="77777777" w:rsidR="006E4059" w:rsidRPr="00134EF2" w:rsidRDefault="006E4059" w:rsidP="00FA6A94">
            <w:pPr>
              <w:pStyle w:val="1"/>
              <w:jc w:val="center"/>
            </w:pPr>
          </w:p>
        </w:tc>
        <w:tc>
          <w:tcPr>
            <w:tcW w:w="7358" w:type="dxa"/>
            <w:tcBorders>
              <w:top w:val="single" w:sz="4" w:space="0" w:color="000000"/>
              <w:left w:val="single" w:sz="4" w:space="0" w:color="000000"/>
              <w:bottom w:val="single" w:sz="4" w:space="0" w:color="000000"/>
              <w:right w:val="single" w:sz="4" w:space="0" w:color="000000"/>
            </w:tcBorders>
          </w:tcPr>
          <w:p w14:paraId="7C32F906" w14:textId="77777777" w:rsidR="006E4059" w:rsidRPr="00134EF2" w:rsidRDefault="006E4059" w:rsidP="00FA6A94">
            <w:pPr>
              <w:pStyle w:val="1"/>
              <w:rPr>
                <w:b/>
                <w:lang w:val="en-US"/>
              </w:rPr>
            </w:pPr>
            <w:r w:rsidRPr="00134EF2">
              <w:rPr>
                <w:b/>
                <w:color w:val="000000"/>
              </w:rPr>
              <w:t>МТ (</w:t>
            </w:r>
            <w:proofErr w:type="spellStart"/>
            <w:r w:rsidRPr="00134EF2">
              <w:rPr>
                <w:b/>
                <w:color w:val="000000"/>
              </w:rPr>
              <w:t>Midterm</w:t>
            </w:r>
            <w:proofErr w:type="spellEnd"/>
            <w:r w:rsidRPr="00134EF2">
              <w:rPr>
                <w:b/>
                <w:color w:val="000000"/>
              </w:rPr>
              <w:t xml:space="preserve"> </w:t>
            </w:r>
            <w:proofErr w:type="spellStart"/>
            <w:r w:rsidRPr="00134EF2">
              <w:rPr>
                <w:b/>
                <w:color w:val="000000"/>
              </w:rPr>
              <w:t>Exam</w:t>
            </w:r>
            <w:proofErr w:type="spellEnd"/>
            <w:r w:rsidRPr="00134EF2">
              <w:rPr>
                <w:b/>
                <w:color w:val="000000"/>
              </w:rPr>
              <w:t>)</w:t>
            </w:r>
          </w:p>
        </w:tc>
        <w:tc>
          <w:tcPr>
            <w:tcW w:w="876" w:type="dxa"/>
            <w:tcBorders>
              <w:top w:val="single" w:sz="4" w:space="0" w:color="000000"/>
              <w:left w:val="single" w:sz="4" w:space="0" w:color="000000"/>
              <w:bottom w:val="single" w:sz="4" w:space="0" w:color="000000"/>
              <w:right w:val="single" w:sz="4" w:space="0" w:color="000000"/>
            </w:tcBorders>
          </w:tcPr>
          <w:p w14:paraId="4A88444E" w14:textId="77777777" w:rsidR="006E4059" w:rsidRPr="004E379E" w:rsidRDefault="006E4059" w:rsidP="00FA6A94">
            <w:pPr>
              <w:pStyle w:val="1"/>
              <w:jc w:val="center"/>
              <w:rPr>
                <w:lang w:val="en-US"/>
              </w:rPr>
            </w:pPr>
          </w:p>
        </w:tc>
        <w:tc>
          <w:tcPr>
            <w:tcW w:w="991" w:type="dxa"/>
            <w:gridSpan w:val="2"/>
            <w:tcBorders>
              <w:top w:val="single" w:sz="4" w:space="0" w:color="000000"/>
              <w:left w:val="single" w:sz="4" w:space="0" w:color="000000"/>
              <w:bottom w:val="single" w:sz="4" w:space="0" w:color="000000"/>
              <w:right w:val="single" w:sz="4" w:space="0" w:color="000000"/>
            </w:tcBorders>
          </w:tcPr>
          <w:p w14:paraId="68B1382E" w14:textId="77777777" w:rsidR="006E4059" w:rsidRPr="003344E2" w:rsidRDefault="006E4059" w:rsidP="00FA6A94">
            <w:pPr>
              <w:pStyle w:val="1"/>
              <w:jc w:val="center"/>
              <w:rPr>
                <w:lang w:val="en-US"/>
              </w:rPr>
            </w:pPr>
            <w:r>
              <w:rPr>
                <w:lang w:val="en-US"/>
              </w:rPr>
              <w:t>100</w:t>
            </w:r>
          </w:p>
        </w:tc>
      </w:tr>
      <w:tr w:rsidR="006E4059" w:rsidRPr="00134EF2" w14:paraId="1DD7EE90"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32777FF4" w14:textId="77777777" w:rsidR="006E4059" w:rsidRPr="00134EF2" w:rsidRDefault="006E4059" w:rsidP="00FA6A94">
            <w:pPr>
              <w:pStyle w:val="1"/>
              <w:jc w:val="center"/>
            </w:pPr>
            <w:r w:rsidRPr="00134EF2">
              <w:t>9</w:t>
            </w:r>
          </w:p>
        </w:tc>
        <w:tc>
          <w:tcPr>
            <w:tcW w:w="7358" w:type="dxa"/>
            <w:tcBorders>
              <w:top w:val="single" w:sz="4" w:space="0" w:color="000000"/>
              <w:left w:val="single" w:sz="4" w:space="0" w:color="000000"/>
              <w:bottom w:val="single" w:sz="4" w:space="0" w:color="000000"/>
              <w:right w:val="single" w:sz="4" w:space="0" w:color="000000"/>
            </w:tcBorders>
          </w:tcPr>
          <w:p w14:paraId="2D748A56" w14:textId="77777777" w:rsidR="006E4059" w:rsidRPr="00EA3899" w:rsidRDefault="006E4059" w:rsidP="00FA6A94">
            <w:pPr>
              <w:jc w:val="both"/>
              <w:rPr>
                <w:b/>
                <w:lang w:val="en-US"/>
              </w:rPr>
            </w:pPr>
            <w:r>
              <w:rPr>
                <w:b/>
                <w:lang w:val="en-US"/>
              </w:rPr>
              <w:t>R</w:t>
            </w:r>
            <w:r w:rsidRPr="005461BA">
              <w:rPr>
                <w:b/>
                <w:lang w:val="kk-KZ"/>
              </w:rPr>
              <w:t>eview lecture</w:t>
            </w:r>
            <w:r w:rsidRPr="00134EF2">
              <w:rPr>
                <w:b/>
                <w:lang w:val="en-US"/>
              </w:rPr>
              <w:t xml:space="preserve"> </w:t>
            </w:r>
            <w:proofErr w:type="gramStart"/>
            <w:r w:rsidRPr="00134EF2">
              <w:rPr>
                <w:b/>
                <w:lang w:val="kk-KZ"/>
              </w:rPr>
              <w:t xml:space="preserve">9  </w:t>
            </w:r>
            <w:r w:rsidRPr="00EA3899">
              <w:rPr>
                <w:lang w:val="en-US"/>
              </w:rPr>
              <w:t>Integrated</w:t>
            </w:r>
            <w:proofErr w:type="gramEnd"/>
            <w:r w:rsidRPr="00EA3899">
              <w:rPr>
                <w:lang w:val="en-US"/>
              </w:rPr>
              <w:t xml:space="preserve"> Water Resources Management (IWRM) and legal aspects.</w:t>
            </w:r>
          </w:p>
        </w:tc>
        <w:tc>
          <w:tcPr>
            <w:tcW w:w="876" w:type="dxa"/>
            <w:tcBorders>
              <w:top w:val="single" w:sz="4" w:space="0" w:color="000000"/>
              <w:left w:val="single" w:sz="4" w:space="0" w:color="000000"/>
              <w:bottom w:val="single" w:sz="4" w:space="0" w:color="000000"/>
              <w:right w:val="single" w:sz="4" w:space="0" w:color="000000"/>
            </w:tcBorders>
          </w:tcPr>
          <w:p w14:paraId="6AEBBEC9" w14:textId="77777777" w:rsidR="006E4059" w:rsidRPr="004E379E"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7103120A" w14:textId="77777777" w:rsidR="006E4059" w:rsidRPr="00134EF2" w:rsidRDefault="006E4059" w:rsidP="00FA6A94">
            <w:pPr>
              <w:pStyle w:val="1"/>
              <w:jc w:val="center"/>
            </w:pPr>
          </w:p>
        </w:tc>
      </w:tr>
      <w:tr w:rsidR="006E4059" w:rsidRPr="00134EF2" w14:paraId="1CD3A133"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FE7D78F" w14:textId="77777777" w:rsidR="006E4059" w:rsidRPr="00134EF2" w:rsidRDefault="006E4059" w:rsidP="00FA6A94">
            <w:pPr>
              <w:pStyle w:val="1"/>
              <w:jc w:val="center"/>
            </w:pPr>
            <w:r w:rsidRPr="00134EF2">
              <w:t>9</w:t>
            </w:r>
          </w:p>
        </w:tc>
        <w:tc>
          <w:tcPr>
            <w:tcW w:w="7358" w:type="dxa"/>
            <w:tcBorders>
              <w:top w:val="single" w:sz="4" w:space="0" w:color="000000"/>
              <w:left w:val="single" w:sz="4" w:space="0" w:color="000000"/>
              <w:bottom w:val="single" w:sz="4" w:space="0" w:color="000000"/>
              <w:right w:val="single" w:sz="4" w:space="0" w:color="000000"/>
            </w:tcBorders>
          </w:tcPr>
          <w:p w14:paraId="7C459390" w14:textId="77777777" w:rsidR="006E4059" w:rsidRPr="00EA3899" w:rsidRDefault="006E4059" w:rsidP="00FA6A94">
            <w:pPr>
              <w:jc w:val="both"/>
              <w:rPr>
                <w:lang w:val="en-US"/>
              </w:rPr>
            </w:pPr>
            <w:r w:rsidRPr="00134EF2">
              <w:rPr>
                <w:lang w:val="kk-KZ"/>
              </w:rPr>
              <w:t xml:space="preserve"> </w:t>
            </w:r>
            <w:r w:rsidRPr="00134EF2">
              <w:rPr>
                <w:b/>
                <w:lang w:val="kk-KZ"/>
              </w:rPr>
              <w:t>practical lesson</w:t>
            </w:r>
            <w:r w:rsidRPr="00134EF2">
              <w:rPr>
                <w:b/>
                <w:lang w:val="en-US"/>
              </w:rPr>
              <w:t xml:space="preserve">  </w:t>
            </w:r>
            <w:r w:rsidRPr="00134EF2">
              <w:rPr>
                <w:b/>
                <w:lang w:val="kk-KZ"/>
              </w:rPr>
              <w:t>9</w:t>
            </w:r>
            <w:r w:rsidRPr="00134EF2">
              <w:rPr>
                <w:lang w:val="kk-KZ"/>
              </w:rPr>
              <w:t xml:space="preserve"> </w:t>
            </w:r>
            <w:r w:rsidRPr="00EA3899">
              <w:rPr>
                <w:lang w:val="en-US"/>
              </w:rPr>
              <w:t>Workshop: designing a national IWRM mode</w:t>
            </w:r>
          </w:p>
        </w:tc>
        <w:tc>
          <w:tcPr>
            <w:tcW w:w="876" w:type="dxa"/>
            <w:tcBorders>
              <w:top w:val="single" w:sz="4" w:space="0" w:color="000000"/>
              <w:left w:val="single" w:sz="4" w:space="0" w:color="000000"/>
              <w:bottom w:val="single" w:sz="4" w:space="0" w:color="000000"/>
              <w:right w:val="single" w:sz="4" w:space="0" w:color="000000"/>
            </w:tcBorders>
          </w:tcPr>
          <w:p w14:paraId="143AFD04" w14:textId="77777777" w:rsidR="006E4059" w:rsidRPr="003344E2"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3609461D" w14:textId="77777777" w:rsidR="006E4059" w:rsidRPr="003344E2" w:rsidRDefault="006E4059" w:rsidP="00FA6A94">
            <w:pPr>
              <w:pStyle w:val="1"/>
              <w:jc w:val="center"/>
              <w:rPr>
                <w:lang w:val="en-US"/>
              </w:rPr>
            </w:pPr>
            <w:r>
              <w:rPr>
                <w:lang w:val="en-US"/>
              </w:rPr>
              <w:t>7</w:t>
            </w:r>
          </w:p>
        </w:tc>
      </w:tr>
      <w:tr w:rsidR="006E4059" w:rsidRPr="00134EF2" w14:paraId="74B5ADB8"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DDBF31F" w14:textId="77777777" w:rsidR="006E4059" w:rsidRPr="00134EF2" w:rsidRDefault="006E4059" w:rsidP="00FA6A94">
            <w:pPr>
              <w:pStyle w:val="1"/>
              <w:jc w:val="center"/>
            </w:pPr>
            <w:r w:rsidRPr="00134EF2">
              <w:t>10</w:t>
            </w:r>
          </w:p>
        </w:tc>
        <w:tc>
          <w:tcPr>
            <w:tcW w:w="7358" w:type="dxa"/>
            <w:tcBorders>
              <w:top w:val="single" w:sz="4" w:space="0" w:color="000000"/>
              <w:left w:val="single" w:sz="4" w:space="0" w:color="000000"/>
              <w:bottom w:val="single" w:sz="4" w:space="0" w:color="000000"/>
              <w:right w:val="single" w:sz="4" w:space="0" w:color="000000"/>
            </w:tcBorders>
          </w:tcPr>
          <w:p w14:paraId="7A0AE50B" w14:textId="77777777" w:rsidR="006E4059" w:rsidRPr="00EA3899" w:rsidRDefault="006E4059" w:rsidP="00FA6A94">
            <w:pPr>
              <w:jc w:val="both"/>
              <w:rPr>
                <w:lang w:val="en-US"/>
              </w:rPr>
            </w:pPr>
            <w:r>
              <w:rPr>
                <w:b/>
                <w:lang w:val="en-US"/>
              </w:rPr>
              <w:t>R</w:t>
            </w:r>
            <w:r w:rsidRPr="005461BA">
              <w:rPr>
                <w:b/>
                <w:lang w:val="kk-KZ"/>
              </w:rPr>
              <w:t>eview lecture</w:t>
            </w:r>
            <w:r>
              <w:rPr>
                <w:b/>
                <w:lang w:val="en-US"/>
              </w:rPr>
              <w:t xml:space="preserve"> </w:t>
            </w:r>
            <w:r w:rsidRPr="00134EF2">
              <w:rPr>
                <w:b/>
                <w:lang w:val="kk-KZ"/>
              </w:rPr>
              <w:t xml:space="preserve">10 </w:t>
            </w:r>
            <w:r w:rsidRPr="00EA3899">
              <w:rPr>
                <w:lang w:val="en-US"/>
              </w:rPr>
              <w:t>Water law and climate change adaptation.</w:t>
            </w:r>
          </w:p>
        </w:tc>
        <w:tc>
          <w:tcPr>
            <w:tcW w:w="876" w:type="dxa"/>
            <w:tcBorders>
              <w:top w:val="single" w:sz="4" w:space="0" w:color="000000"/>
              <w:left w:val="single" w:sz="4" w:space="0" w:color="000000"/>
              <w:bottom w:val="single" w:sz="4" w:space="0" w:color="000000"/>
              <w:right w:val="single" w:sz="4" w:space="0" w:color="000000"/>
            </w:tcBorders>
          </w:tcPr>
          <w:p w14:paraId="0F01CFB5" w14:textId="77777777" w:rsidR="006E4059" w:rsidRPr="003344E2"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538A1E35" w14:textId="77777777" w:rsidR="006E4059" w:rsidRPr="00134EF2" w:rsidRDefault="006E4059" w:rsidP="00FA6A94">
            <w:pPr>
              <w:pStyle w:val="1"/>
              <w:jc w:val="center"/>
            </w:pPr>
          </w:p>
        </w:tc>
      </w:tr>
      <w:tr w:rsidR="006E4059" w:rsidRPr="00134EF2" w14:paraId="05877F88"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8D65D35" w14:textId="77777777" w:rsidR="006E4059" w:rsidRPr="00134EF2" w:rsidRDefault="006E4059" w:rsidP="00FA6A94">
            <w:pPr>
              <w:pStyle w:val="1"/>
              <w:jc w:val="center"/>
            </w:pPr>
            <w:r w:rsidRPr="00134EF2">
              <w:t>10</w:t>
            </w:r>
          </w:p>
        </w:tc>
        <w:tc>
          <w:tcPr>
            <w:tcW w:w="7358" w:type="dxa"/>
            <w:tcBorders>
              <w:top w:val="single" w:sz="4" w:space="0" w:color="000000"/>
              <w:left w:val="single" w:sz="4" w:space="0" w:color="000000"/>
              <w:bottom w:val="single" w:sz="4" w:space="0" w:color="000000"/>
              <w:right w:val="single" w:sz="4" w:space="0" w:color="000000"/>
            </w:tcBorders>
          </w:tcPr>
          <w:p w14:paraId="52C2B3B6" w14:textId="77777777" w:rsidR="006E4059" w:rsidRPr="00EA3899" w:rsidRDefault="006E4059" w:rsidP="00FA6A94">
            <w:pPr>
              <w:jc w:val="both"/>
              <w:rPr>
                <w:lang w:val="en-US"/>
              </w:rPr>
            </w:pPr>
            <w:r w:rsidRPr="00134EF2">
              <w:rPr>
                <w:lang w:val="kk-KZ"/>
              </w:rPr>
              <w:t xml:space="preserve"> </w:t>
            </w:r>
            <w:r w:rsidRPr="00134EF2">
              <w:rPr>
                <w:b/>
                <w:lang w:val="en-US"/>
              </w:rPr>
              <w:t>P</w:t>
            </w:r>
            <w:r w:rsidRPr="00134EF2">
              <w:rPr>
                <w:b/>
                <w:lang w:val="kk-KZ"/>
              </w:rPr>
              <w:t>ractical lesson</w:t>
            </w:r>
            <w:r w:rsidRPr="00134EF2">
              <w:rPr>
                <w:b/>
                <w:lang w:val="en-US"/>
              </w:rPr>
              <w:t xml:space="preserve">  </w:t>
            </w:r>
            <w:r w:rsidRPr="00134EF2">
              <w:rPr>
                <w:lang w:val="kk-KZ"/>
              </w:rPr>
              <w:t xml:space="preserve"> </w:t>
            </w:r>
            <w:r w:rsidRPr="00EA3899">
              <w:rPr>
                <w:lang w:val="en-US"/>
              </w:rPr>
              <w:t>Case study: drought management and legal measures in Kazakhstan.</w:t>
            </w:r>
          </w:p>
        </w:tc>
        <w:tc>
          <w:tcPr>
            <w:tcW w:w="876" w:type="dxa"/>
            <w:tcBorders>
              <w:top w:val="single" w:sz="4" w:space="0" w:color="000000"/>
              <w:left w:val="single" w:sz="4" w:space="0" w:color="000000"/>
              <w:bottom w:val="single" w:sz="4" w:space="0" w:color="000000"/>
              <w:right w:val="single" w:sz="4" w:space="0" w:color="000000"/>
            </w:tcBorders>
          </w:tcPr>
          <w:p w14:paraId="127537E5" w14:textId="77777777" w:rsidR="006E4059" w:rsidRPr="004E379E"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35EDF973" w14:textId="77777777" w:rsidR="006E4059" w:rsidRPr="00E31530" w:rsidRDefault="006E4059" w:rsidP="00FA6A94">
            <w:pPr>
              <w:pStyle w:val="1"/>
              <w:jc w:val="center"/>
              <w:rPr>
                <w:lang w:val="kk-KZ"/>
              </w:rPr>
            </w:pPr>
            <w:r>
              <w:rPr>
                <w:lang w:val="kk-KZ"/>
              </w:rPr>
              <w:t>10</w:t>
            </w:r>
          </w:p>
        </w:tc>
      </w:tr>
      <w:tr w:rsidR="006E4059" w:rsidRPr="00134EF2" w14:paraId="7FE8A31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3A343436" w14:textId="77777777" w:rsidR="006E4059" w:rsidRPr="00134EF2" w:rsidRDefault="006E4059" w:rsidP="00FA6A94">
            <w:pPr>
              <w:pStyle w:val="1"/>
              <w:jc w:val="center"/>
            </w:pPr>
            <w:r w:rsidRPr="00134EF2">
              <w:t>10</w:t>
            </w:r>
          </w:p>
        </w:tc>
        <w:tc>
          <w:tcPr>
            <w:tcW w:w="7358" w:type="dxa"/>
            <w:tcBorders>
              <w:top w:val="single" w:sz="4" w:space="0" w:color="000000"/>
              <w:left w:val="single" w:sz="4" w:space="0" w:color="000000"/>
              <w:bottom w:val="single" w:sz="4" w:space="0" w:color="000000"/>
              <w:right w:val="single" w:sz="4" w:space="0" w:color="000000"/>
            </w:tcBorders>
          </w:tcPr>
          <w:p w14:paraId="7FC3D11B" w14:textId="77777777" w:rsidR="006E4059" w:rsidRPr="00134EF2" w:rsidRDefault="006E4059" w:rsidP="00FA6A94">
            <w:pPr>
              <w:pStyle w:val="1"/>
              <w:rPr>
                <w:b/>
                <w:lang w:val="en-US"/>
              </w:rPr>
            </w:pPr>
            <w:r w:rsidRPr="003344E2">
              <w:rPr>
                <w:b/>
                <w:color w:val="201F1E"/>
                <w:lang w:val="en-US"/>
              </w:rPr>
              <w:t>SISW 4. Tips for completing IWS 3</w:t>
            </w:r>
          </w:p>
        </w:tc>
        <w:tc>
          <w:tcPr>
            <w:tcW w:w="876" w:type="dxa"/>
            <w:tcBorders>
              <w:top w:val="single" w:sz="4" w:space="0" w:color="000000"/>
              <w:left w:val="single" w:sz="4" w:space="0" w:color="000000"/>
              <w:bottom w:val="single" w:sz="4" w:space="0" w:color="000000"/>
              <w:right w:val="single" w:sz="4" w:space="0" w:color="000000"/>
            </w:tcBorders>
          </w:tcPr>
          <w:p w14:paraId="163A02AE" w14:textId="77777777" w:rsidR="006E4059" w:rsidRPr="004E379E" w:rsidRDefault="006E4059" w:rsidP="00FA6A94">
            <w:pPr>
              <w:pStyle w:val="1"/>
              <w:jc w:val="center"/>
              <w:rPr>
                <w:lang w:val="en-US"/>
              </w:rPr>
            </w:pPr>
            <w:r>
              <w:rPr>
                <w:lang w:val="en-US"/>
              </w:rPr>
              <w:t>1</w:t>
            </w:r>
          </w:p>
        </w:tc>
        <w:tc>
          <w:tcPr>
            <w:tcW w:w="991" w:type="dxa"/>
            <w:gridSpan w:val="2"/>
            <w:tcBorders>
              <w:top w:val="single" w:sz="4" w:space="0" w:color="000000"/>
              <w:left w:val="single" w:sz="4" w:space="0" w:color="000000"/>
              <w:bottom w:val="single" w:sz="4" w:space="0" w:color="000000"/>
              <w:right w:val="single" w:sz="4" w:space="0" w:color="000000"/>
            </w:tcBorders>
          </w:tcPr>
          <w:p w14:paraId="4A858914" w14:textId="77777777" w:rsidR="006E4059" w:rsidRPr="00E31530" w:rsidRDefault="006E4059" w:rsidP="00FA6A94">
            <w:pPr>
              <w:pStyle w:val="1"/>
              <w:jc w:val="center"/>
              <w:rPr>
                <w:lang w:val="kk-KZ"/>
              </w:rPr>
            </w:pPr>
          </w:p>
        </w:tc>
      </w:tr>
      <w:tr w:rsidR="006E4059" w:rsidRPr="00FA6A94" w14:paraId="633BFAE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1AC6DAD1" w14:textId="77777777" w:rsidR="006E4059" w:rsidRPr="00134EF2" w:rsidRDefault="006E4059" w:rsidP="00FA6A94">
            <w:pPr>
              <w:pStyle w:val="1"/>
              <w:jc w:val="center"/>
            </w:pPr>
            <w:r w:rsidRPr="00134EF2">
              <w:t>10</w:t>
            </w:r>
          </w:p>
        </w:tc>
        <w:tc>
          <w:tcPr>
            <w:tcW w:w="7358" w:type="dxa"/>
            <w:tcBorders>
              <w:top w:val="single" w:sz="4" w:space="0" w:color="000000"/>
              <w:left w:val="single" w:sz="4" w:space="0" w:color="000000"/>
              <w:bottom w:val="single" w:sz="4" w:space="0" w:color="000000"/>
              <w:right w:val="single" w:sz="4" w:space="0" w:color="000000"/>
            </w:tcBorders>
          </w:tcPr>
          <w:p w14:paraId="59C555D2" w14:textId="77777777" w:rsidR="006E4059" w:rsidRPr="00134EF2" w:rsidRDefault="006E4059" w:rsidP="00FA6A94">
            <w:pPr>
              <w:pStyle w:val="1"/>
              <w:pBdr>
                <w:top w:val="nil"/>
                <w:left w:val="nil"/>
                <w:bottom w:val="nil"/>
                <w:right w:val="nil"/>
                <w:between w:val="nil"/>
              </w:pBdr>
              <w:ind w:left="75" w:right="75"/>
              <w:jc w:val="both"/>
              <w:rPr>
                <w:b/>
                <w:color w:val="000000"/>
                <w:lang w:val="en-US"/>
              </w:rPr>
            </w:pPr>
            <w:r w:rsidRPr="00134EF2">
              <w:rPr>
                <w:b/>
                <w:color w:val="201F1E"/>
                <w:highlight w:val="white"/>
                <w:lang w:val="en-US"/>
              </w:rPr>
              <w:t xml:space="preserve">IWMT 4 Writing </w:t>
            </w:r>
            <w:proofErr w:type="spellStart"/>
            <w:r w:rsidRPr="00134EF2">
              <w:rPr>
                <w:b/>
                <w:color w:val="201F1E"/>
                <w:highlight w:val="white"/>
                <w:lang w:val="en-US"/>
              </w:rPr>
              <w:t>scientifical</w:t>
            </w:r>
            <w:proofErr w:type="spellEnd"/>
            <w:r w:rsidRPr="00134EF2">
              <w:rPr>
                <w:b/>
                <w:color w:val="201F1E"/>
                <w:highlight w:val="white"/>
                <w:lang w:val="en-US"/>
              </w:rPr>
              <w:t xml:space="preserve"> essay about </w:t>
            </w:r>
            <w:r w:rsidRPr="00134EF2">
              <w:rPr>
                <w:b/>
                <w:color w:val="201F1E"/>
                <w:lang w:val="en-US"/>
              </w:rPr>
              <w:t>past topics</w:t>
            </w:r>
            <w:r w:rsidRPr="00134EF2">
              <w:rPr>
                <w:b/>
                <w:color w:val="201F1E"/>
                <w:highlight w:val="white"/>
                <w:lang w:val="en-US"/>
              </w:rPr>
              <w:t>.</w:t>
            </w:r>
          </w:p>
        </w:tc>
        <w:tc>
          <w:tcPr>
            <w:tcW w:w="876" w:type="dxa"/>
            <w:tcBorders>
              <w:top w:val="single" w:sz="4" w:space="0" w:color="000000"/>
              <w:left w:val="single" w:sz="4" w:space="0" w:color="000000"/>
              <w:bottom w:val="single" w:sz="4" w:space="0" w:color="000000"/>
              <w:right w:val="single" w:sz="4" w:space="0" w:color="000000"/>
            </w:tcBorders>
          </w:tcPr>
          <w:p w14:paraId="027A4796" w14:textId="77777777" w:rsidR="006E4059" w:rsidRPr="004E379E" w:rsidRDefault="006E4059" w:rsidP="00FA6A94">
            <w:pPr>
              <w:pStyle w:val="1"/>
              <w:jc w:val="center"/>
              <w:rPr>
                <w:lang w:val="en-US"/>
              </w:rPr>
            </w:pPr>
          </w:p>
        </w:tc>
        <w:tc>
          <w:tcPr>
            <w:tcW w:w="991" w:type="dxa"/>
            <w:gridSpan w:val="2"/>
            <w:tcBorders>
              <w:top w:val="single" w:sz="4" w:space="0" w:color="000000"/>
              <w:left w:val="single" w:sz="4" w:space="0" w:color="000000"/>
              <w:bottom w:val="single" w:sz="4" w:space="0" w:color="000000"/>
              <w:right w:val="single" w:sz="4" w:space="0" w:color="000000"/>
            </w:tcBorders>
          </w:tcPr>
          <w:p w14:paraId="2819075B" w14:textId="77777777" w:rsidR="006E4059" w:rsidRPr="00E31530" w:rsidRDefault="006E4059" w:rsidP="00FA6A94">
            <w:pPr>
              <w:pStyle w:val="1"/>
              <w:jc w:val="center"/>
              <w:rPr>
                <w:lang w:val="kk-KZ"/>
              </w:rPr>
            </w:pPr>
          </w:p>
        </w:tc>
      </w:tr>
      <w:tr w:rsidR="006E4059" w:rsidRPr="00FA6A94" w14:paraId="724277AB" w14:textId="77777777" w:rsidTr="00FA6A94">
        <w:trPr>
          <w:gridBefore w:val="1"/>
          <w:wBefore w:w="24" w:type="dxa"/>
          <w:trHeight w:val="262"/>
          <w:jc w:val="center"/>
        </w:trPr>
        <w:tc>
          <w:tcPr>
            <w:tcW w:w="10466" w:type="dxa"/>
            <w:gridSpan w:val="5"/>
            <w:tcBorders>
              <w:top w:val="single" w:sz="4" w:space="0" w:color="000000"/>
              <w:left w:val="single" w:sz="4" w:space="0" w:color="000000"/>
              <w:bottom w:val="single" w:sz="4" w:space="0" w:color="000000"/>
              <w:right w:val="single" w:sz="4" w:space="0" w:color="000000"/>
            </w:tcBorders>
          </w:tcPr>
          <w:p w14:paraId="0F16A19B" w14:textId="77777777" w:rsidR="006E4059" w:rsidRPr="00EA3899" w:rsidRDefault="006E4059" w:rsidP="00FA6A94">
            <w:pPr>
              <w:pStyle w:val="1"/>
              <w:jc w:val="center"/>
              <w:rPr>
                <w:b/>
                <w:lang w:val="en-US"/>
              </w:rPr>
            </w:pPr>
            <w:r w:rsidRPr="00EA3899">
              <w:rPr>
                <w:b/>
                <w:lang w:val="en-US"/>
              </w:rPr>
              <w:t>International and Transboundary Water Law</w:t>
            </w:r>
          </w:p>
        </w:tc>
      </w:tr>
      <w:tr w:rsidR="006E4059" w:rsidRPr="00134EF2" w14:paraId="22766B4B"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AF5DC72" w14:textId="77777777" w:rsidR="006E4059" w:rsidRPr="00134EF2" w:rsidRDefault="006E4059" w:rsidP="00FA6A94">
            <w:pPr>
              <w:pStyle w:val="1"/>
              <w:jc w:val="center"/>
            </w:pPr>
            <w:r w:rsidRPr="00134EF2">
              <w:t>11</w:t>
            </w:r>
          </w:p>
        </w:tc>
        <w:tc>
          <w:tcPr>
            <w:tcW w:w="7358" w:type="dxa"/>
            <w:tcBorders>
              <w:top w:val="single" w:sz="4" w:space="0" w:color="000000"/>
              <w:left w:val="single" w:sz="4" w:space="0" w:color="000000"/>
              <w:bottom w:val="single" w:sz="4" w:space="0" w:color="000000"/>
              <w:right w:val="single" w:sz="4" w:space="0" w:color="000000"/>
            </w:tcBorders>
          </w:tcPr>
          <w:p w14:paraId="4516EF09" w14:textId="77777777" w:rsidR="006E4059" w:rsidRPr="00134EF2" w:rsidRDefault="006E4059" w:rsidP="00FA6A94">
            <w:pPr>
              <w:jc w:val="both"/>
              <w:rPr>
                <w:lang w:val="kk-KZ"/>
              </w:rPr>
            </w:pPr>
            <w:r>
              <w:rPr>
                <w:b/>
                <w:lang w:val="en-US"/>
              </w:rPr>
              <w:t>Classical l</w:t>
            </w:r>
            <w:r w:rsidRPr="00134EF2">
              <w:rPr>
                <w:b/>
                <w:lang w:val="kk-KZ"/>
              </w:rPr>
              <w:t>ecture</w:t>
            </w:r>
            <w:r w:rsidRPr="00134EF2">
              <w:rPr>
                <w:b/>
                <w:lang w:val="en-US"/>
              </w:rPr>
              <w:t xml:space="preserve"> 12 </w:t>
            </w:r>
            <w:r w:rsidRPr="00134EF2">
              <w:rPr>
                <w:lang w:val="en-US"/>
              </w:rPr>
              <w:t xml:space="preserve">State legal regulation of the use and development of renewable energy sources </w:t>
            </w:r>
          </w:p>
        </w:tc>
        <w:tc>
          <w:tcPr>
            <w:tcW w:w="876" w:type="dxa"/>
            <w:tcBorders>
              <w:top w:val="single" w:sz="4" w:space="0" w:color="000000"/>
              <w:left w:val="single" w:sz="4" w:space="0" w:color="000000"/>
              <w:bottom w:val="single" w:sz="4" w:space="0" w:color="000000"/>
              <w:right w:val="single" w:sz="4" w:space="0" w:color="000000"/>
            </w:tcBorders>
          </w:tcPr>
          <w:p w14:paraId="1BDCFC38" w14:textId="77777777" w:rsidR="006E4059" w:rsidRPr="00134EF2" w:rsidRDefault="006E4059" w:rsidP="00FA6A94">
            <w:pPr>
              <w:pStyle w:val="1"/>
              <w:jc w:val="center"/>
            </w:pPr>
            <w:r>
              <w:t>2</w:t>
            </w:r>
          </w:p>
        </w:tc>
        <w:tc>
          <w:tcPr>
            <w:tcW w:w="991" w:type="dxa"/>
            <w:gridSpan w:val="2"/>
            <w:tcBorders>
              <w:top w:val="single" w:sz="4" w:space="0" w:color="000000"/>
              <w:left w:val="single" w:sz="4" w:space="0" w:color="000000"/>
              <w:bottom w:val="single" w:sz="4" w:space="0" w:color="000000"/>
              <w:right w:val="single" w:sz="4" w:space="0" w:color="000000"/>
            </w:tcBorders>
          </w:tcPr>
          <w:p w14:paraId="07C4C2EB" w14:textId="77777777" w:rsidR="006E4059" w:rsidRPr="003344E2" w:rsidRDefault="006E4059" w:rsidP="00FA6A94">
            <w:pPr>
              <w:pStyle w:val="1"/>
              <w:jc w:val="center"/>
              <w:rPr>
                <w:lang w:val="en-US"/>
              </w:rPr>
            </w:pPr>
          </w:p>
        </w:tc>
      </w:tr>
      <w:tr w:rsidR="006E4059" w:rsidRPr="00134EF2" w14:paraId="2DDF27DB"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33FEDF62" w14:textId="77777777" w:rsidR="006E4059" w:rsidRPr="003344E2" w:rsidRDefault="006E4059" w:rsidP="00FA6A94">
            <w:pPr>
              <w:pStyle w:val="1"/>
              <w:jc w:val="center"/>
              <w:rPr>
                <w:lang w:val="en-US"/>
              </w:rPr>
            </w:pPr>
            <w:r>
              <w:t>1</w:t>
            </w:r>
            <w:r>
              <w:rPr>
                <w:lang w:val="en-US"/>
              </w:rPr>
              <w:t>1</w:t>
            </w:r>
          </w:p>
        </w:tc>
        <w:tc>
          <w:tcPr>
            <w:tcW w:w="7358" w:type="dxa"/>
            <w:tcBorders>
              <w:top w:val="single" w:sz="4" w:space="0" w:color="000000"/>
              <w:left w:val="single" w:sz="4" w:space="0" w:color="000000"/>
              <w:bottom w:val="single" w:sz="4" w:space="0" w:color="000000"/>
              <w:right w:val="single" w:sz="4" w:space="0" w:color="000000"/>
            </w:tcBorders>
          </w:tcPr>
          <w:p w14:paraId="53CC82D9" w14:textId="77777777" w:rsidR="006E4059" w:rsidRPr="00134EF2" w:rsidRDefault="006E4059" w:rsidP="00FA6A94">
            <w:pPr>
              <w:jc w:val="both"/>
              <w:rPr>
                <w:b/>
                <w:lang w:val="en-US"/>
              </w:rPr>
            </w:pPr>
            <w:r w:rsidRPr="00134EF2">
              <w:rPr>
                <w:lang w:val="en-US"/>
              </w:rPr>
              <w:t>P</w:t>
            </w:r>
            <w:r w:rsidRPr="00134EF2">
              <w:rPr>
                <w:lang w:val="kk-KZ"/>
              </w:rPr>
              <w:t xml:space="preserve">ractical </w:t>
            </w:r>
            <w:proofErr w:type="gramStart"/>
            <w:r w:rsidRPr="00134EF2">
              <w:rPr>
                <w:lang w:val="kk-KZ"/>
              </w:rPr>
              <w:t>lesson</w:t>
            </w:r>
            <w:r w:rsidRPr="00134EF2">
              <w:rPr>
                <w:lang w:val="en-US"/>
              </w:rPr>
              <w:t xml:space="preserve">  </w:t>
            </w:r>
            <w:r>
              <w:rPr>
                <w:b/>
                <w:lang w:val="kk-KZ"/>
              </w:rPr>
              <w:t>1</w:t>
            </w:r>
            <w:r>
              <w:rPr>
                <w:b/>
                <w:lang w:val="en-US"/>
              </w:rPr>
              <w:t>1</w:t>
            </w:r>
            <w:proofErr w:type="gramEnd"/>
            <w:r w:rsidRPr="00134EF2">
              <w:rPr>
                <w:b/>
                <w:lang w:val="kk-KZ"/>
              </w:rPr>
              <w:t xml:space="preserve"> </w:t>
            </w:r>
            <w:r w:rsidRPr="00134EF2">
              <w:rPr>
                <w:b/>
                <w:lang w:val="en-US"/>
              </w:rPr>
              <w:t xml:space="preserve"> </w:t>
            </w:r>
            <w:r w:rsidRPr="00134EF2">
              <w:rPr>
                <w:lang w:val="en-US"/>
              </w:rPr>
              <w:t>Discussion scientific articles</w:t>
            </w:r>
          </w:p>
        </w:tc>
        <w:tc>
          <w:tcPr>
            <w:tcW w:w="876" w:type="dxa"/>
            <w:tcBorders>
              <w:top w:val="single" w:sz="4" w:space="0" w:color="000000"/>
              <w:left w:val="single" w:sz="4" w:space="0" w:color="000000"/>
              <w:bottom w:val="single" w:sz="4" w:space="0" w:color="000000"/>
              <w:right w:val="single" w:sz="4" w:space="0" w:color="000000"/>
            </w:tcBorders>
          </w:tcPr>
          <w:p w14:paraId="67C4AD46" w14:textId="77777777" w:rsidR="006E4059" w:rsidRPr="003344E2"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7F384C97" w14:textId="77777777" w:rsidR="006E4059" w:rsidRPr="003344E2" w:rsidRDefault="006E4059" w:rsidP="00FA6A94">
            <w:pPr>
              <w:pStyle w:val="1"/>
              <w:jc w:val="center"/>
              <w:rPr>
                <w:lang w:val="en-US"/>
              </w:rPr>
            </w:pPr>
            <w:r>
              <w:rPr>
                <w:lang w:val="en-US"/>
              </w:rPr>
              <w:t>10</w:t>
            </w:r>
          </w:p>
        </w:tc>
      </w:tr>
      <w:tr w:rsidR="006E4059" w:rsidRPr="00134EF2" w14:paraId="0C04895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6508BEB8" w14:textId="77777777" w:rsidR="006E4059" w:rsidRPr="00134EF2" w:rsidRDefault="006E4059" w:rsidP="00FA6A94">
            <w:pPr>
              <w:pStyle w:val="1"/>
              <w:jc w:val="center"/>
            </w:pPr>
            <w:r w:rsidRPr="00134EF2">
              <w:t>12</w:t>
            </w:r>
          </w:p>
        </w:tc>
        <w:tc>
          <w:tcPr>
            <w:tcW w:w="7358" w:type="dxa"/>
            <w:tcBorders>
              <w:top w:val="single" w:sz="4" w:space="0" w:color="000000"/>
              <w:left w:val="single" w:sz="4" w:space="0" w:color="000000"/>
              <w:bottom w:val="single" w:sz="4" w:space="0" w:color="000000"/>
              <w:right w:val="single" w:sz="4" w:space="0" w:color="000000"/>
            </w:tcBorders>
          </w:tcPr>
          <w:p w14:paraId="1B898199" w14:textId="77777777" w:rsidR="006E4059" w:rsidRPr="00134EF2" w:rsidRDefault="006E4059" w:rsidP="00FA6A94">
            <w:pPr>
              <w:jc w:val="both"/>
              <w:rPr>
                <w:b/>
                <w:lang w:val="en-US"/>
              </w:rPr>
            </w:pPr>
            <w:r w:rsidRPr="003344E2">
              <w:rPr>
                <w:b/>
                <w:lang w:val="en-US"/>
              </w:rPr>
              <w:t>"SISW 4. Tips for IWM 3"</w:t>
            </w:r>
          </w:p>
        </w:tc>
        <w:tc>
          <w:tcPr>
            <w:tcW w:w="876" w:type="dxa"/>
            <w:tcBorders>
              <w:top w:val="single" w:sz="4" w:space="0" w:color="000000"/>
              <w:left w:val="single" w:sz="4" w:space="0" w:color="000000"/>
              <w:bottom w:val="single" w:sz="4" w:space="0" w:color="000000"/>
              <w:right w:val="single" w:sz="4" w:space="0" w:color="000000"/>
            </w:tcBorders>
          </w:tcPr>
          <w:p w14:paraId="053D7B84" w14:textId="77777777" w:rsidR="006E4059" w:rsidRPr="00134EF2" w:rsidRDefault="006E4059" w:rsidP="00FA6A94">
            <w:pPr>
              <w:pStyle w:val="1"/>
              <w:jc w:val="center"/>
            </w:pPr>
            <w:r>
              <w:t>2</w:t>
            </w:r>
          </w:p>
        </w:tc>
        <w:tc>
          <w:tcPr>
            <w:tcW w:w="991" w:type="dxa"/>
            <w:gridSpan w:val="2"/>
            <w:tcBorders>
              <w:top w:val="single" w:sz="4" w:space="0" w:color="000000"/>
              <w:left w:val="single" w:sz="4" w:space="0" w:color="000000"/>
              <w:bottom w:val="single" w:sz="4" w:space="0" w:color="000000"/>
              <w:right w:val="single" w:sz="4" w:space="0" w:color="000000"/>
            </w:tcBorders>
          </w:tcPr>
          <w:p w14:paraId="22B81B85" w14:textId="77777777" w:rsidR="006E4059" w:rsidRPr="003344E2" w:rsidRDefault="006E4059" w:rsidP="00FA6A94">
            <w:pPr>
              <w:pStyle w:val="1"/>
              <w:jc w:val="center"/>
              <w:rPr>
                <w:lang w:val="en-US"/>
              </w:rPr>
            </w:pPr>
          </w:p>
        </w:tc>
      </w:tr>
      <w:tr w:rsidR="006E4059" w:rsidRPr="00134EF2" w14:paraId="384D2E40"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2516C300" w14:textId="77777777" w:rsidR="006E4059" w:rsidRPr="00134EF2" w:rsidRDefault="006E4059" w:rsidP="00FA6A94">
            <w:pPr>
              <w:pStyle w:val="1"/>
              <w:jc w:val="center"/>
            </w:pPr>
            <w:r w:rsidRPr="00134EF2">
              <w:t>12</w:t>
            </w:r>
          </w:p>
        </w:tc>
        <w:tc>
          <w:tcPr>
            <w:tcW w:w="7358" w:type="dxa"/>
            <w:tcBorders>
              <w:top w:val="single" w:sz="4" w:space="0" w:color="000000"/>
              <w:left w:val="single" w:sz="4" w:space="0" w:color="000000"/>
              <w:bottom w:val="single" w:sz="4" w:space="0" w:color="000000"/>
              <w:right w:val="single" w:sz="4" w:space="0" w:color="000000"/>
            </w:tcBorders>
          </w:tcPr>
          <w:p w14:paraId="7543A765" w14:textId="77777777" w:rsidR="006E4059" w:rsidRPr="00EA3899" w:rsidRDefault="006E4059" w:rsidP="00FA6A94">
            <w:pPr>
              <w:pStyle w:val="1"/>
              <w:pBdr>
                <w:top w:val="nil"/>
                <w:left w:val="nil"/>
                <w:bottom w:val="nil"/>
                <w:right w:val="nil"/>
                <w:between w:val="nil"/>
              </w:pBdr>
              <w:jc w:val="both"/>
              <w:rPr>
                <w:b/>
                <w:color w:val="000000"/>
                <w:lang w:val="en-US"/>
              </w:rPr>
            </w:pPr>
            <w:r w:rsidRPr="00134EF2">
              <w:rPr>
                <w:b/>
                <w:color w:val="201F1E"/>
                <w:highlight w:val="white"/>
                <w:lang w:val="en-US"/>
              </w:rPr>
              <w:t xml:space="preserve"> </w:t>
            </w:r>
            <w:r w:rsidRPr="00134EF2">
              <w:rPr>
                <w:b/>
                <w:lang w:val="en-US"/>
              </w:rPr>
              <w:t xml:space="preserve">Lection </w:t>
            </w:r>
            <w:proofErr w:type="gramStart"/>
            <w:r>
              <w:rPr>
                <w:b/>
                <w:lang w:val="kk-KZ"/>
              </w:rPr>
              <w:t>1</w:t>
            </w:r>
            <w:r>
              <w:rPr>
                <w:b/>
                <w:lang w:val="en-US"/>
              </w:rPr>
              <w:t>2</w:t>
            </w:r>
            <w:r w:rsidRPr="00134EF2">
              <w:rPr>
                <w:b/>
                <w:lang w:val="kk-KZ"/>
              </w:rPr>
              <w:t xml:space="preserve">  </w:t>
            </w:r>
            <w:r w:rsidRPr="00EA3899">
              <w:rPr>
                <w:lang w:val="en-US"/>
              </w:rPr>
              <w:t>Comparative</w:t>
            </w:r>
            <w:proofErr w:type="gramEnd"/>
            <w:r w:rsidRPr="00EA3899">
              <w:rPr>
                <w:lang w:val="en-US"/>
              </w:rPr>
              <w:t xml:space="preserve"> analysis: EU and USA water law systems.</w:t>
            </w:r>
          </w:p>
        </w:tc>
        <w:tc>
          <w:tcPr>
            <w:tcW w:w="876" w:type="dxa"/>
            <w:tcBorders>
              <w:top w:val="single" w:sz="4" w:space="0" w:color="000000"/>
              <w:left w:val="single" w:sz="4" w:space="0" w:color="000000"/>
              <w:bottom w:val="single" w:sz="4" w:space="0" w:color="000000"/>
              <w:right w:val="single" w:sz="4" w:space="0" w:color="000000"/>
            </w:tcBorders>
          </w:tcPr>
          <w:p w14:paraId="3F79CA13" w14:textId="77777777" w:rsidR="006E4059" w:rsidRPr="00134EF2"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3E4A0276" w14:textId="77777777" w:rsidR="006E4059" w:rsidRPr="00134EF2" w:rsidRDefault="006E4059" w:rsidP="00FA6A94">
            <w:pPr>
              <w:pStyle w:val="1"/>
              <w:jc w:val="center"/>
              <w:rPr>
                <w:lang w:val="en-US"/>
              </w:rPr>
            </w:pPr>
          </w:p>
        </w:tc>
      </w:tr>
      <w:tr w:rsidR="006E4059" w:rsidRPr="00134EF2" w14:paraId="50D8491D"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03F42EBC" w14:textId="77777777" w:rsidR="006E4059" w:rsidRPr="00134EF2" w:rsidRDefault="006E4059" w:rsidP="00FA6A94">
            <w:pPr>
              <w:pStyle w:val="1"/>
              <w:jc w:val="center"/>
              <w:rPr>
                <w:lang w:val="en-US"/>
              </w:rPr>
            </w:pPr>
            <w:r w:rsidRPr="00134EF2">
              <w:rPr>
                <w:lang w:val="en-US"/>
              </w:rPr>
              <w:t>12</w:t>
            </w:r>
          </w:p>
        </w:tc>
        <w:tc>
          <w:tcPr>
            <w:tcW w:w="7358" w:type="dxa"/>
            <w:tcBorders>
              <w:top w:val="single" w:sz="4" w:space="0" w:color="000000"/>
              <w:left w:val="single" w:sz="4" w:space="0" w:color="000000"/>
              <w:bottom w:val="single" w:sz="4" w:space="0" w:color="000000"/>
              <w:right w:val="single" w:sz="4" w:space="0" w:color="000000"/>
            </w:tcBorders>
          </w:tcPr>
          <w:p w14:paraId="49B1A1D6" w14:textId="77777777" w:rsidR="006E4059" w:rsidRPr="00EA3899" w:rsidRDefault="006E4059" w:rsidP="00FA6A94">
            <w:pPr>
              <w:pStyle w:val="1"/>
              <w:jc w:val="both"/>
              <w:rPr>
                <w:b/>
                <w:lang w:val="en-US"/>
              </w:rPr>
            </w:pPr>
            <w:r w:rsidRPr="00134EF2">
              <w:rPr>
                <w:b/>
                <w:lang w:val="kk-KZ"/>
              </w:rPr>
              <w:t xml:space="preserve"> </w:t>
            </w:r>
            <w:r w:rsidRPr="00134EF2">
              <w:rPr>
                <w:lang w:val="en-US"/>
              </w:rPr>
              <w:t>P</w:t>
            </w:r>
            <w:r w:rsidRPr="00134EF2">
              <w:rPr>
                <w:lang w:val="kk-KZ"/>
              </w:rPr>
              <w:t xml:space="preserve">ractical </w:t>
            </w:r>
            <w:proofErr w:type="gramStart"/>
            <w:r w:rsidRPr="00134EF2">
              <w:rPr>
                <w:lang w:val="kk-KZ"/>
              </w:rPr>
              <w:t>lesson</w:t>
            </w:r>
            <w:r w:rsidRPr="00134EF2">
              <w:rPr>
                <w:lang w:val="en-US"/>
              </w:rPr>
              <w:t xml:space="preserve">  </w:t>
            </w:r>
            <w:r w:rsidRPr="00134EF2">
              <w:rPr>
                <w:b/>
                <w:lang w:val="kk-KZ"/>
              </w:rPr>
              <w:t>1</w:t>
            </w:r>
            <w:r>
              <w:rPr>
                <w:b/>
                <w:lang w:val="en-US"/>
              </w:rPr>
              <w:t>2</w:t>
            </w:r>
            <w:proofErr w:type="gramEnd"/>
            <w:r w:rsidRPr="00134EF2">
              <w:rPr>
                <w:b/>
                <w:lang w:val="kk-KZ"/>
              </w:rPr>
              <w:t xml:space="preserve"> </w:t>
            </w:r>
            <w:r w:rsidRPr="00134EF2">
              <w:rPr>
                <w:b/>
                <w:lang w:val="en-US"/>
              </w:rPr>
              <w:t xml:space="preserve"> </w:t>
            </w:r>
            <w:r w:rsidRPr="00EA3899">
              <w:rPr>
                <w:lang w:val="en-US"/>
              </w:rPr>
              <w:t>Group presentations: lessons for Kazakhstan’s water reforms</w:t>
            </w:r>
          </w:p>
        </w:tc>
        <w:tc>
          <w:tcPr>
            <w:tcW w:w="876" w:type="dxa"/>
            <w:tcBorders>
              <w:top w:val="single" w:sz="4" w:space="0" w:color="000000"/>
              <w:left w:val="single" w:sz="4" w:space="0" w:color="000000"/>
              <w:bottom w:val="single" w:sz="4" w:space="0" w:color="000000"/>
              <w:right w:val="single" w:sz="4" w:space="0" w:color="000000"/>
            </w:tcBorders>
          </w:tcPr>
          <w:p w14:paraId="3E9A69C8" w14:textId="77777777" w:rsidR="006E4059" w:rsidRPr="004E379E" w:rsidRDefault="006E4059" w:rsidP="00FA6A94">
            <w:pPr>
              <w:pStyle w:val="1"/>
              <w:jc w:val="center"/>
              <w:rPr>
                <w:lang w:val="en-US"/>
              </w:rPr>
            </w:pPr>
            <w:r>
              <w:rPr>
                <w:lang w:val="en-US"/>
              </w:rPr>
              <w:t>1</w:t>
            </w:r>
          </w:p>
        </w:tc>
        <w:tc>
          <w:tcPr>
            <w:tcW w:w="991" w:type="dxa"/>
            <w:gridSpan w:val="2"/>
            <w:tcBorders>
              <w:top w:val="single" w:sz="4" w:space="0" w:color="000000"/>
              <w:left w:val="single" w:sz="4" w:space="0" w:color="000000"/>
              <w:bottom w:val="single" w:sz="4" w:space="0" w:color="000000"/>
              <w:right w:val="single" w:sz="4" w:space="0" w:color="000000"/>
            </w:tcBorders>
          </w:tcPr>
          <w:p w14:paraId="44D8EBBB" w14:textId="77777777" w:rsidR="006E4059" w:rsidRPr="003344E2" w:rsidRDefault="006E4059" w:rsidP="00FA6A94">
            <w:pPr>
              <w:pStyle w:val="1"/>
              <w:jc w:val="center"/>
              <w:rPr>
                <w:lang w:val="en-US"/>
              </w:rPr>
            </w:pPr>
            <w:r>
              <w:rPr>
                <w:lang w:val="en-US"/>
              </w:rPr>
              <w:t>10</w:t>
            </w:r>
          </w:p>
        </w:tc>
      </w:tr>
      <w:tr w:rsidR="006E4059" w:rsidRPr="00134EF2" w14:paraId="7B5B8B65"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1479B1C2" w14:textId="77777777" w:rsidR="006E4059" w:rsidRPr="003344E2" w:rsidRDefault="006E4059" w:rsidP="00FA6A94">
            <w:pPr>
              <w:pStyle w:val="1"/>
              <w:jc w:val="center"/>
              <w:rPr>
                <w:lang w:val="en-US"/>
              </w:rPr>
            </w:pPr>
            <w:r>
              <w:rPr>
                <w:lang w:val="en-US"/>
              </w:rPr>
              <w:t>12</w:t>
            </w:r>
          </w:p>
        </w:tc>
        <w:tc>
          <w:tcPr>
            <w:tcW w:w="7358" w:type="dxa"/>
            <w:tcBorders>
              <w:top w:val="single" w:sz="4" w:space="0" w:color="000000"/>
              <w:left w:val="single" w:sz="4" w:space="0" w:color="000000"/>
              <w:bottom w:val="single" w:sz="4" w:space="0" w:color="000000"/>
              <w:right w:val="single" w:sz="4" w:space="0" w:color="000000"/>
            </w:tcBorders>
          </w:tcPr>
          <w:p w14:paraId="1BA51940" w14:textId="77777777" w:rsidR="006E4059" w:rsidRPr="00134EF2" w:rsidRDefault="006E4059" w:rsidP="00FA6A94">
            <w:pPr>
              <w:jc w:val="both"/>
              <w:rPr>
                <w:b/>
                <w:lang w:val="en-US"/>
              </w:rPr>
            </w:pPr>
            <w:r w:rsidRPr="003344E2">
              <w:rPr>
                <w:b/>
                <w:lang w:val="en-US"/>
              </w:rPr>
              <w:t>Discussion scientific materials in relation past topic</w:t>
            </w:r>
          </w:p>
        </w:tc>
        <w:tc>
          <w:tcPr>
            <w:tcW w:w="876" w:type="dxa"/>
            <w:tcBorders>
              <w:top w:val="single" w:sz="4" w:space="0" w:color="000000"/>
              <w:left w:val="single" w:sz="4" w:space="0" w:color="000000"/>
              <w:bottom w:val="single" w:sz="4" w:space="0" w:color="000000"/>
              <w:right w:val="single" w:sz="4" w:space="0" w:color="000000"/>
            </w:tcBorders>
          </w:tcPr>
          <w:p w14:paraId="27C66173" w14:textId="77777777" w:rsidR="006E4059" w:rsidRPr="004E379E" w:rsidRDefault="006E4059" w:rsidP="00FA6A94">
            <w:pPr>
              <w:pStyle w:val="1"/>
              <w:jc w:val="center"/>
              <w:rPr>
                <w:lang w:val="en-US"/>
              </w:rPr>
            </w:pPr>
          </w:p>
        </w:tc>
        <w:tc>
          <w:tcPr>
            <w:tcW w:w="991" w:type="dxa"/>
            <w:gridSpan w:val="2"/>
            <w:tcBorders>
              <w:top w:val="single" w:sz="4" w:space="0" w:color="000000"/>
              <w:left w:val="single" w:sz="4" w:space="0" w:color="000000"/>
              <w:bottom w:val="single" w:sz="4" w:space="0" w:color="000000"/>
              <w:right w:val="single" w:sz="4" w:space="0" w:color="000000"/>
            </w:tcBorders>
          </w:tcPr>
          <w:p w14:paraId="00955146" w14:textId="77777777" w:rsidR="006E4059" w:rsidRPr="003344E2" w:rsidRDefault="006E4059" w:rsidP="00FA6A94">
            <w:pPr>
              <w:pStyle w:val="1"/>
              <w:jc w:val="center"/>
              <w:rPr>
                <w:lang w:val="en-US"/>
              </w:rPr>
            </w:pPr>
            <w:r>
              <w:rPr>
                <w:lang w:val="en-US"/>
              </w:rPr>
              <w:t>25</w:t>
            </w:r>
          </w:p>
        </w:tc>
      </w:tr>
      <w:tr w:rsidR="006E4059" w:rsidRPr="00FA6A94" w14:paraId="467FB0A6" w14:textId="77777777" w:rsidTr="00FA6A94">
        <w:trPr>
          <w:gridBefore w:val="1"/>
          <w:wBefore w:w="24" w:type="dxa"/>
          <w:jc w:val="center"/>
        </w:trPr>
        <w:tc>
          <w:tcPr>
            <w:tcW w:w="10466" w:type="dxa"/>
            <w:gridSpan w:val="5"/>
            <w:tcBorders>
              <w:top w:val="single" w:sz="4" w:space="0" w:color="000000"/>
              <w:left w:val="single" w:sz="4" w:space="0" w:color="000000"/>
              <w:bottom w:val="single" w:sz="4" w:space="0" w:color="000000"/>
              <w:right w:val="single" w:sz="4" w:space="0" w:color="000000"/>
            </w:tcBorders>
          </w:tcPr>
          <w:p w14:paraId="01FF9EE7" w14:textId="77777777" w:rsidR="006E4059" w:rsidRPr="00EA3899" w:rsidRDefault="006E4059" w:rsidP="00FA6A94">
            <w:pPr>
              <w:pStyle w:val="1"/>
              <w:jc w:val="center"/>
              <w:rPr>
                <w:b/>
                <w:lang w:val="en-US"/>
              </w:rPr>
            </w:pPr>
            <w:r w:rsidRPr="00EA3899">
              <w:rPr>
                <w:b/>
                <w:lang w:val="en-US"/>
              </w:rPr>
              <w:t>Contemporary Challenges and Prospects of Water Law Development</w:t>
            </w:r>
          </w:p>
        </w:tc>
      </w:tr>
      <w:tr w:rsidR="006E4059" w:rsidRPr="00153575" w14:paraId="387DA92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2BA8BB02" w14:textId="77777777" w:rsidR="006E4059" w:rsidRPr="00153575" w:rsidRDefault="006E4059" w:rsidP="00FA6A94">
            <w:pPr>
              <w:pStyle w:val="1"/>
              <w:jc w:val="center"/>
              <w:rPr>
                <w:lang w:val="en-US"/>
              </w:rPr>
            </w:pPr>
            <w:r>
              <w:rPr>
                <w:lang w:val="en-US"/>
              </w:rPr>
              <w:t>13</w:t>
            </w:r>
          </w:p>
        </w:tc>
        <w:tc>
          <w:tcPr>
            <w:tcW w:w="7358" w:type="dxa"/>
            <w:tcBorders>
              <w:top w:val="single" w:sz="4" w:space="0" w:color="000000"/>
              <w:left w:val="single" w:sz="4" w:space="0" w:color="000000"/>
              <w:bottom w:val="single" w:sz="4" w:space="0" w:color="000000"/>
              <w:right w:val="single" w:sz="4" w:space="0" w:color="000000"/>
            </w:tcBorders>
          </w:tcPr>
          <w:p w14:paraId="031AF906" w14:textId="77777777" w:rsidR="006E4059" w:rsidRPr="00EA3899" w:rsidRDefault="006E4059" w:rsidP="00FA6A94">
            <w:pPr>
              <w:pStyle w:val="1"/>
              <w:jc w:val="both"/>
              <w:rPr>
                <w:lang w:val="en-US"/>
              </w:rPr>
            </w:pPr>
            <w:r w:rsidRPr="00641A33">
              <w:rPr>
                <w:lang w:val="en-US"/>
              </w:rPr>
              <w:t xml:space="preserve">Lection </w:t>
            </w:r>
            <w:r w:rsidRPr="00641A33">
              <w:rPr>
                <w:lang w:val="kk-KZ"/>
              </w:rPr>
              <w:t>1</w:t>
            </w:r>
            <w:r w:rsidRPr="00641A33">
              <w:rPr>
                <w:lang w:val="en-US"/>
              </w:rPr>
              <w:t>3</w:t>
            </w:r>
            <w:r w:rsidRPr="00641A33">
              <w:rPr>
                <w:lang w:val="kk-KZ"/>
              </w:rPr>
              <w:t xml:space="preserve">  </w:t>
            </w:r>
            <w:r w:rsidRPr="00641A33">
              <w:rPr>
                <w:lang w:val="en-US"/>
              </w:rPr>
              <w:t xml:space="preserve"> </w:t>
            </w:r>
            <w:r w:rsidRPr="00EA3899">
              <w:rPr>
                <w:lang w:val="en-US"/>
              </w:rPr>
              <w:t>Digitalization and water resource management (smart monitoring systems).</w:t>
            </w:r>
          </w:p>
        </w:tc>
        <w:tc>
          <w:tcPr>
            <w:tcW w:w="876" w:type="dxa"/>
            <w:tcBorders>
              <w:top w:val="single" w:sz="4" w:space="0" w:color="000000"/>
              <w:left w:val="single" w:sz="4" w:space="0" w:color="000000"/>
              <w:bottom w:val="single" w:sz="4" w:space="0" w:color="000000"/>
              <w:right w:val="single" w:sz="4" w:space="0" w:color="000000"/>
            </w:tcBorders>
          </w:tcPr>
          <w:p w14:paraId="3CCFFE9F" w14:textId="77777777" w:rsidR="006E4059" w:rsidRPr="00153575"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1267F062" w14:textId="77777777" w:rsidR="006E4059" w:rsidRPr="00153575" w:rsidRDefault="006E4059" w:rsidP="00FA6A94">
            <w:pPr>
              <w:pStyle w:val="1"/>
              <w:jc w:val="center"/>
              <w:rPr>
                <w:lang w:val="en-US"/>
              </w:rPr>
            </w:pPr>
          </w:p>
        </w:tc>
      </w:tr>
      <w:tr w:rsidR="006E4059" w:rsidRPr="00153575" w14:paraId="5B0EE7EC"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47D031C9" w14:textId="77777777" w:rsidR="006E4059" w:rsidRDefault="006E4059" w:rsidP="00FA6A94">
            <w:pPr>
              <w:pStyle w:val="1"/>
              <w:jc w:val="center"/>
              <w:rPr>
                <w:lang w:val="en-US"/>
              </w:rPr>
            </w:pPr>
            <w:r>
              <w:rPr>
                <w:lang w:val="en-US"/>
              </w:rPr>
              <w:t>13</w:t>
            </w:r>
          </w:p>
        </w:tc>
        <w:tc>
          <w:tcPr>
            <w:tcW w:w="7358" w:type="dxa"/>
            <w:tcBorders>
              <w:top w:val="single" w:sz="4" w:space="0" w:color="000000"/>
              <w:left w:val="single" w:sz="4" w:space="0" w:color="000000"/>
              <w:bottom w:val="single" w:sz="4" w:space="0" w:color="000000"/>
              <w:right w:val="single" w:sz="4" w:space="0" w:color="000000"/>
            </w:tcBorders>
          </w:tcPr>
          <w:p w14:paraId="1912D153" w14:textId="77777777" w:rsidR="006E4059" w:rsidRPr="00EA3899" w:rsidRDefault="006E4059" w:rsidP="00FA6A94">
            <w:pPr>
              <w:pStyle w:val="1"/>
              <w:jc w:val="both"/>
              <w:rPr>
                <w:lang w:val="en-US"/>
              </w:rPr>
            </w:pPr>
            <w:r w:rsidRPr="00641A33">
              <w:rPr>
                <w:lang w:val="en-US"/>
              </w:rPr>
              <w:t>P</w:t>
            </w:r>
            <w:r w:rsidRPr="00641A33">
              <w:rPr>
                <w:lang w:val="kk-KZ"/>
              </w:rPr>
              <w:t xml:space="preserve">ractical </w:t>
            </w:r>
            <w:proofErr w:type="gramStart"/>
            <w:r w:rsidRPr="00641A33">
              <w:rPr>
                <w:lang w:val="kk-KZ"/>
              </w:rPr>
              <w:t>lesson</w:t>
            </w:r>
            <w:r w:rsidRPr="00641A33">
              <w:rPr>
                <w:lang w:val="en-US"/>
              </w:rPr>
              <w:t xml:space="preserve">  </w:t>
            </w:r>
            <w:r w:rsidRPr="00641A33">
              <w:rPr>
                <w:lang w:val="kk-KZ"/>
              </w:rPr>
              <w:t>1</w:t>
            </w:r>
            <w:r w:rsidRPr="00641A33">
              <w:rPr>
                <w:lang w:val="en-US"/>
              </w:rPr>
              <w:t>3</w:t>
            </w:r>
            <w:proofErr w:type="gramEnd"/>
            <w:r w:rsidRPr="00641A33">
              <w:rPr>
                <w:lang w:val="kk-KZ"/>
              </w:rPr>
              <w:t xml:space="preserve"> </w:t>
            </w:r>
            <w:r w:rsidRPr="00641A33">
              <w:rPr>
                <w:lang w:val="en-US"/>
              </w:rPr>
              <w:t xml:space="preserve"> </w:t>
            </w:r>
            <w:r w:rsidRPr="00EA3899">
              <w:rPr>
                <w:lang w:val="en-US"/>
              </w:rPr>
              <w:t>Practical exercise: legal evaluation of data use in water governance.</w:t>
            </w:r>
          </w:p>
        </w:tc>
        <w:tc>
          <w:tcPr>
            <w:tcW w:w="876" w:type="dxa"/>
            <w:tcBorders>
              <w:top w:val="single" w:sz="4" w:space="0" w:color="000000"/>
              <w:left w:val="single" w:sz="4" w:space="0" w:color="000000"/>
              <w:bottom w:val="single" w:sz="4" w:space="0" w:color="000000"/>
              <w:right w:val="single" w:sz="4" w:space="0" w:color="000000"/>
            </w:tcBorders>
          </w:tcPr>
          <w:p w14:paraId="01F526D0" w14:textId="77777777" w:rsidR="006E4059" w:rsidRPr="00153575"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34DE9BE1" w14:textId="77777777" w:rsidR="006E4059" w:rsidRPr="00153575" w:rsidRDefault="006E4059" w:rsidP="00FA6A94">
            <w:pPr>
              <w:pStyle w:val="1"/>
              <w:jc w:val="center"/>
              <w:rPr>
                <w:lang w:val="en-US"/>
              </w:rPr>
            </w:pPr>
            <w:r>
              <w:rPr>
                <w:lang w:val="en-US"/>
              </w:rPr>
              <w:t>10</w:t>
            </w:r>
          </w:p>
        </w:tc>
      </w:tr>
      <w:tr w:rsidR="006E4059" w:rsidRPr="00FA6A94" w14:paraId="79B15100"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65E429C4" w14:textId="77777777" w:rsidR="006E4059" w:rsidRDefault="006E4059" w:rsidP="00FA6A94">
            <w:pPr>
              <w:pStyle w:val="1"/>
              <w:jc w:val="center"/>
              <w:rPr>
                <w:lang w:val="en-US"/>
              </w:rPr>
            </w:pPr>
          </w:p>
        </w:tc>
        <w:tc>
          <w:tcPr>
            <w:tcW w:w="7358" w:type="dxa"/>
            <w:tcBorders>
              <w:top w:val="single" w:sz="4" w:space="0" w:color="000000"/>
              <w:left w:val="single" w:sz="4" w:space="0" w:color="000000"/>
              <w:bottom w:val="single" w:sz="4" w:space="0" w:color="000000"/>
              <w:right w:val="single" w:sz="4" w:space="0" w:color="000000"/>
            </w:tcBorders>
          </w:tcPr>
          <w:p w14:paraId="7D2326A8" w14:textId="77777777" w:rsidR="006E4059" w:rsidRPr="00641A33" w:rsidRDefault="006E4059" w:rsidP="00FA6A94">
            <w:pPr>
              <w:pStyle w:val="1"/>
              <w:jc w:val="both"/>
              <w:rPr>
                <w:lang w:val="en-US"/>
              </w:rPr>
            </w:pPr>
            <w:r w:rsidRPr="00641A33">
              <w:rPr>
                <w:lang w:val="en-US"/>
              </w:rPr>
              <w:t>SISW 5. Tips for completing IWS 4</w:t>
            </w:r>
          </w:p>
        </w:tc>
        <w:tc>
          <w:tcPr>
            <w:tcW w:w="876" w:type="dxa"/>
            <w:tcBorders>
              <w:top w:val="single" w:sz="4" w:space="0" w:color="000000"/>
              <w:left w:val="single" w:sz="4" w:space="0" w:color="000000"/>
              <w:bottom w:val="single" w:sz="4" w:space="0" w:color="000000"/>
              <w:right w:val="single" w:sz="4" w:space="0" w:color="000000"/>
            </w:tcBorders>
          </w:tcPr>
          <w:p w14:paraId="488EEECC" w14:textId="77777777" w:rsidR="006E4059" w:rsidRPr="00153575" w:rsidRDefault="006E4059" w:rsidP="00FA6A94">
            <w:pPr>
              <w:pStyle w:val="1"/>
              <w:jc w:val="center"/>
              <w:rPr>
                <w:lang w:val="en-US"/>
              </w:rPr>
            </w:pPr>
          </w:p>
        </w:tc>
        <w:tc>
          <w:tcPr>
            <w:tcW w:w="991" w:type="dxa"/>
            <w:gridSpan w:val="2"/>
            <w:tcBorders>
              <w:top w:val="single" w:sz="4" w:space="0" w:color="000000"/>
              <w:left w:val="single" w:sz="4" w:space="0" w:color="000000"/>
              <w:bottom w:val="single" w:sz="4" w:space="0" w:color="000000"/>
              <w:right w:val="single" w:sz="4" w:space="0" w:color="000000"/>
            </w:tcBorders>
          </w:tcPr>
          <w:p w14:paraId="2E6BD403" w14:textId="77777777" w:rsidR="006E4059" w:rsidRPr="00153575" w:rsidRDefault="006E4059" w:rsidP="00FA6A94">
            <w:pPr>
              <w:pStyle w:val="1"/>
              <w:jc w:val="center"/>
              <w:rPr>
                <w:lang w:val="en-US"/>
              </w:rPr>
            </w:pPr>
          </w:p>
        </w:tc>
      </w:tr>
      <w:tr w:rsidR="006E4059" w:rsidRPr="00153575" w14:paraId="79693C72"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227D6C01" w14:textId="77777777" w:rsidR="006E4059" w:rsidRDefault="006E4059" w:rsidP="00FA6A94">
            <w:pPr>
              <w:pStyle w:val="1"/>
              <w:jc w:val="center"/>
              <w:rPr>
                <w:lang w:val="en-US"/>
              </w:rPr>
            </w:pPr>
            <w:r>
              <w:rPr>
                <w:lang w:val="en-US"/>
              </w:rPr>
              <w:t>14</w:t>
            </w:r>
          </w:p>
        </w:tc>
        <w:tc>
          <w:tcPr>
            <w:tcW w:w="7358" w:type="dxa"/>
            <w:tcBorders>
              <w:top w:val="single" w:sz="4" w:space="0" w:color="000000"/>
              <w:left w:val="single" w:sz="4" w:space="0" w:color="000000"/>
              <w:bottom w:val="single" w:sz="4" w:space="0" w:color="000000"/>
              <w:right w:val="single" w:sz="4" w:space="0" w:color="000000"/>
            </w:tcBorders>
          </w:tcPr>
          <w:p w14:paraId="40A537B5" w14:textId="77777777" w:rsidR="006E4059" w:rsidRPr="00EA3899" w:rsidRDefault="006E4059" w:rsidP="00FA6A94">
            <w:pPr>
              <w:pStyle w:val="1"/>
              <w:jc w:val="both"/>
              <w:rPr>
                <w:lang w:val="en-US"/>
              </w:rPr>
            </w:pPr>
            <w:r w:rsidRPr="00641A33">
              <w:rPr>
                <w:lang w:val="en-US"/>
              </w:rPr>
              <w:t xml:space="preserve">Lection </w:t>
            </w:r>
            <w:r w:rsidRPr="00641A33">
              <w:rPr>
                <w:lang w:val="kk-KZ"/>
              </w:rPr>
              <w:t>1</w:t>
            </w:r>
            <w:r>
              <w:rPr>
                <w:lang w:val="en-US"/>
              </w:rPr>
              <w:t>4</w:t>
            </w:r>
            <w:r w:rsidRPr="00641A33">
              <w:rPr>
                <w:lang w:val="kk-KZ"/>
              </w:rPr>
              <w:t xml:space="preserve">  </w:t>
            </w:r>
            <w:r w:rsidRPr="00641A33">
              <w:rPr>
                <w:lang w:val="en-US"/>
              </w:rPr>
              <w:t xml:space="preserve">  </w:t>
            </w:r>
            <w:r w:rsidRPr="00EA3899">
              <w:rPr>
                <w:lang w:val="en-US"/>
              </w:rPr>
              <w:t>Current problems and perspectives of Kazakhstan’s water legislation.</w:t>
            </w:r>
          </w:p>
        </w:tc>
        <w:tc>
          <w:tcPr>
            <w:tcW w:w="876" w:type="dxa"/>
            <w:tcBorders>
              <w:top w:val="single" w:sz="4" w:space="0" w:color="000000"/>
              <w:left w:val="single" w:sz="4" w:space="0" w:color="000000"/>
              <w:bottom w:val="single" w:sz="4" w:space="0" w:color="000000"/>
              <w:right w:val="single" w:sz="4" w:space="0" w:color="000000"/>
            </w:tcBorders>
          </w:tcPr>
          <w:p w14:paraId="1D56F053" w14:textId="77777777" w:rsidR="006E4059" w:rsidRPr="00153575"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2B4E6444" w14:textId="77777777" w:rsidR="006E4059" w:rsidRPr="00153575" w:rsidRDefault="006E4059" w:rsidP="00FA6A94">
            <w:pPr>
              <w:pStyle w:val="1"/>
              <w:jc w:val="center"/>
              <w:rPr>
                <w:lang w:val="en-US"/>
              </w:rPr>
            </w:pPr>
          </w:p>
        </w:tc>
      </w:tr>
      <w:tr w:rsidR="006E4059" w:rsidRPr="00153575" w14:paraId="085BF577"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5540E703" w14:textId="77777777" w:rsidR="006E4059" w:rsidRDefault="006E4059" w:rsidP="00FA6A94">
            <w:pPr>
              <w:pStyle w:val="1"/>
              <w:jc w:val="center"/>
              <w:rPr>
                <w:lang w:val="en-US"/>
              </w:rPr>
            </w:pPr>
            <w:r>
              <w:rPr>
                <w:lang w:val="en-US"/>
              </w:rPr>
              <w:t>14</w:t>
            </w:r>
          </w:p>
        </w:tc>
        <w:tc>
          <w:tcPr>
            <w:tcW w:w="7358" w:type="dxa"/>
            <w:tcBorders>
              <w:top w:val="single" w:sz="4" w:space="0" w:color="000000"/>
              <w:left w:val="single" w:sz="4" w:space="0" w:color="000000"/>
              <w:bottom w:val="single" w:sz="4" w:space="0" w:color="000000"/>
              <w:right w:val="single" w:sz="4" w:space="0" w:color="000000"/>
            </w:tcBorders>
          </w:tcPr>
          <w:p w14:paraId="35EB32D6" w14:textId="77777777" w:rsidR="006E4059" w:rsidRPr="00EA3899" w:rsidRDefault="006E4059" w:rsidP="00FA6A94">
            <w:pPr>
              <w:pStyle w:val="1"/>
              <w:jc w:val="both"/>
              <w:rPr>
                <w:lang w:val="en-US"/>
              </w:rPr>
            </w:pPr>
            <w:r w:rsidRPr="00641A33">
              <w:rPr>
                <w:lang w:val="en-US"/>
              </w:rPr>
              <w:t>P</w:t>
            </w:r>
            <w:r w:rsidRPr="00641A33">
              <w:rPr>
                <w:lang w:val="kk-KZ"/>
              </w:rPr>
              <w:t xml:space="preserve">ractical </w:t>
            </w:r>
            <w:proofErr w:type="gramStart"/>
            <w:r w:rsidRPr="00641A33">
              <w:rPr>
                <w:lang w:val="kk-KZ"/>
              </w:rPr>
              <w:t>lesson</w:t>
            </w:r>
            <w:r w:rsidRPr="00641A33">
              <w:rPr>
                <w:lang w:val="en-US"/>
              </w:rPr>
              <w:t xml:space="preserve">  </w:t>
            </w:r>
            <w:r w:rsidRPr="00641A33">
              <w:rPr>
                <w:lang w:val="kk-KZ"/>
              </w:rPr>
              <w:t>1</w:t>
            </w:r>
            <w:r>
              <w:rPr>
                <w:lang w:val="en-US"/>
              </w:rPr>
              <w:t>4</w:t>
            </w:r>
            <w:proofErr w:type="gramEnd"/>
            <w:r w:rsidRPr="00641A33">
              <w:rPr>
                <w:lang w:val="kk-KZ"/>
              </w:rPr>
              <w:t xml:space="preserve"> </w:t>
            </w:r>
            <w:r w:rsidRPr="00641A33">
              <w:rPr>
                <w:lang w:val="en-US"/>
              </w:rPr>
              <w:t xml:space="preserve">  </w:t>
            </w:r>
            <w:r w:rsidRPr="00EA3899">
              <w:rPr>
                <w:lang w:val="en-US"/>
              </w:rPr>
              <w:t>Round table: proposals for improving Kazakhstan’s Water Code</w:t>
            </w:r>
          </w:p>
        </w:tc>
        <w:tc>
          <w:tcPr>
            <w:tcW w:w="876" w:type="dxa"/>
            <w:tcBorders>
              <w:top w:val="single" w:sz="4" w:space="0" w:color="000000"/>
              <w:left w:val="single" w:sz="4" w:space="0" w:color="000000"/>
              <w:bottom w:val="single" w:sz="4" w:space="0" w:color="000000"/>
              <w:right w:val="single" w:sz="4" w:space="0" w:color="000000"/>
            </w:tcBorders>
          </w:tcPr>
          <w:p w14:paraId="1B09FFEE" w14:textId="77777777" w:rsidR="006E4059" w:rsidRPr="00153575"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69AC0C2C" w14:textId="77777777" w:rsidR="006E4059" w:rsidRPr="00153575" w:rsidRDefault="006E4059" w:rsidP="00FA6A94">
            <w:pPr>
              <w:pStyle w:val="1"/>
              <w:jc w:val="center"/>
              <w:rPr>
                <w:lang w:val="en-US"/>
              </w:rPr>
            </w:pPr>
            <w:r>
              <w:rPr>
                <w:lang w:val="en-US"/>
              </w:rPr>
              <w:t>10</w:t>
            </w:r>
          </w:p>
        </w:tc>
      </w:tr>
      <w:tr w:rsidR="006E4059" w:rsidRPr="00134EF2" w14:paraId="193AB6DB"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4AE484E9" w14:textId="77777777" w:rsidR="006E4059" w:rsidRPr="00134EF2" w:rsidRDefault="006E4059" w:rsidP="00FA6A94">
            <w:pPr>
              <w:pStyle w:val="1"/>
              <w:jc w:val="center"/>
            </w:pPr>
            <w:r w:rsidRPr="00134EF2">
              <w:t>15</w:t>
            </w:r>
          </w:p>
        </w:tc>
        <w:tc>
          <w:tcPr>
            <w:tcW w:w="7358" w:type="dxa"/>
            <w:tcBorders>
              <w:top w:val="single" w:sz="4" w:space="0" w:color="000000"/>
              <w:left w:val="single" w:sz="4" w:space="0" w:color="000000"/>
              <w:bottom w:val="single" w:sz="4" w:space="0" w:color="000000"/>
              <w:right w:val="single" w:sz="4" w:space="0" w:color="000000"/>
            </w:tcBorders>
          </w:tcPr>
          <w:p w14:paraId="3BCBBEB4" w14:textId="77777777" w:rsidR="006E4059" w:rsidRPr="00EA3899" w:rsidRDefault="006E4059" w:rsidP="00FA6A94">
            <w:pPr>
              <w:pStyle w:val="1"/>
              <w:jc w:val="both"/>
              <w:rPr>
                <w:lang w:val="en-US"/>
              </w:rPr>
            </w:pPr>
            <w:r w:rsidRPr="00134EF2">
              <w:rPr>
                <w:b/>
                <w:lang w:val="en-US"/>
              </w:rPr>
              <w:t xml:space="preserve"> </w:t>
            </w:r>
            <w:r>
              <w:rPr>
                <w:b/>
                <w:lang w:val="en-US"/>
              </w:rPr>
              <w:t>Classical l</w:t>
            </w:r>
            <w:r w:rsidRPr="00134EF2">
              <w:rPr>
                <w:b/>
                <w:lang w:val="kk-KZ"/>
              </w:rPr>
              <w:t>ecture</w:t>
            </w:r>
            <w:r w:rsidRPr="00134EF2">
              <w:rPr>
                <w:b/>
                <w:lang w:val="en-US"/>
              </w:rPr>
              <w:t xml:space="preserve"> </w:t>
            </w:r>
            <w:r w:rsidRPr="00134EF2">
              <w:rPr>
                <w:b/>
                <w:lang w:val="kk-KZ"/>
              </w:rPr>
              <w:t xml:space="preserve">15 </w:t>
            </w:r>
            <w:r w:rsidRPr="00EA3899">
              <w:rPr>
                <w:lang w:val="en-US"/>
              </w:rPr>
              <w:t>Final summary and integration of course topics.</w:t>
            </w:r>
          </w:p>
        </w:tc>
        <w:tc>
          <w:tcPr>
            <w:tcW w:w="876" w:type="dxa"/>
            <w:tcBorders>
              <w:top w:val="single" w:sz="4" w:space="0" w:color="000000"/>
              <w:left w:val="single" w:sz="4" w:space="0" w:color="000000"/>
              <w:bottom w:val="single" w:sz="4" w:space="0" w:color="000000"/>
              <w:right w:val="single" w:sz="4" w:space="0" w:color="000000"/>
            </w:tcBorders>
          </w:tcPr>
          <w:p w14:paraId="125FD3FD" w14:textId="77777777" w:rsidR="006E4059" w:rsidRPr="00641A33" w:rsidRDefault="006E4059" w:rsidP="00FA6A94">
            <w:pPr>
              <w:pStyle w:val="1"/>
              <w:jc w:val="center"/>
              <w:rPr>
                <w:lang w:val="en-US"/>
              </w:rPr>
            </w:pPr>
            <w:r>
              <w:rPr>
                <w:lang w:val="en-US"/>
              </w:rPr>
              <w:t>2</w:t>
            </w:r>
          </w:p>
        </w:tc>
        <w:tc>
          <w:tcPr>
            <w:tcW w:w="991" w:type="dxa"/>
            <w:gridSpan w:val="2"/>
            <w:tcBorders>
              <w:top w:val="single" w:sz="4" w:space="0" w:color="000000"/>
              <w:left w:val="single" w:sz="4" w:space="0" w:color="000000"/>
              <w:bottom w:val="single" w:sz="4" w:space="0" w:color="000000"/>
              <w:right w:val="single" w:sz="4" w:space="0" w:color="000000"/>
            </w:tcBorders>
          </w:tcPr>
          <w:p w14:paraId="0154472A" w14:textId="77777777" w:rsidR="006E4059" w:rsidRPr="00134EF2" w:rsidRDefault="006E4059" w:rsidP="00FA6A94">
            <w:pPr>
              <w:pStyle w:val="1"/>
              <w:jc w:val="center"/>
            </w:pPr>
          </w:p>
        </w:tc>
      </w:tr>
      <w:tr w:rsidR="006E4059" w:rsidRPr="00134EF2" w14:paraId="59B8A196"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C85A38E" w14:textId="77777777" w:rsidR="006E4059" w:rsidRPr="00134EF2" w:rsidRDefault="006E4059" w:rsidP="00FA6A94">
            <w:pPr>
              <w:pStyle w:val="1"/>
              <w:jc w:val="center"/>
              <w:rPr>
                <w:lang w:val="en-US"/>
              </w:rPr>
            </w:pPr>
            <w:r>
              <w:rPr>
                <w:lang w:val="en-US"/>
              </w:rPr>
              <w:t>15</w:t>
            </w:r>
          </w:p>
        </w:tc>
        <w:tc>
          <w:tcPr>
            <w:tcW w:w="7358" w:type="dxa"/>
            <w:tcBorders>
              <w:top w:val="single" w:sz="4" w:space="0" w:color="000000"/>
              <w:left w:val="single" w:sz="4" w:space="0" w:color="000000"/>
              <w:bottom w:val="single" w:sz="4" w:space="0" w:color="000000"/>
              <w:right w:val="single" w:sz="4" w:space="0" w:color="000000"/>
            </w:tcBorders>
          </w:tcPr>
          <w:p w14:paraId="2DE08C8A" w14:textId="77777777" w:rsidR="006E4059" w:rsidRPr="00EA3899" w:rsidRDefault="006E4059" w:rsidP="00FA6A94">
            <w:pPr>
              <w:jc w:val="both"/>
              <w:rPr>
                <w:b/>
                <w:lang w:val="en-US"/>
              </w:rPr>
            </w:pPr>
            <w:r w:rsidRPr="00134EF2">
              <w:rPr>
                <w:lang w:val="en-US"/>
              </w:rPr>
              <w:t>P</w:t>
            </w:r>
            <w:r w:rsidRPr="00134EF2">
              <w:rPr>
                <w:lang w:val="kk-KZ"/>
              </w:rPr>
              <w:t xml:space="preserve">ractical </w:t>
            </w:r>
            <w:proofErr w:type="gramStart"/>
            <w:r w:rsidRPr="00134EF2">
              <w:rPr>
                <w:lang w:val="kk-KZ"/>
              </w:rPr>
              <w:t>lesson</w:t>
            </w:r>
            <w:r w:rsidRPr="00134EF2">
              <w:rPr>
                <w:lang w:val="en-US"/>
              </w:rPr>
              <w:t xml:space="preserve">  </w:t>
            </w:r>
            <w:r w:rsidRPr="00134EF2">
              <w:rPr>
                <w:b/>
                <w:lang w:val="kk-KZ"/>
              </w:rPr>
              <w:t>1</w:t>
            </w:r>
            <w:r w:rsidRPr="00134EF2">
              <w:rPr>
                <w:b/>
                <w:lang w:val="en-US"/>
              </w:rPr>
              <w:t>5</w:t>
            </w:r>
            <w:proofErr w:type="gramEnd"/>
            <w:r w:rsidRPr="00134EF2">
              <w:rPr>
                <w:b/>
                <w:lang w:val="kk-KZ"/>
              </w:rPr>
              <w:t xml:space="preserve"> </w:t>
            </w:r>
            <w:r w:rsidRPr="00EA3899">
              <w:rPr>
                <w:lang w:val="en-US"/>
              </w:rPr>
              <w:t>Student presentations of final research papers.</w:t>
            </w:r>
          </w:p>
        </w:tc>
        <w:tc>
          <w:tcPr>
            <w:tcW w:w="876" w:type="dxa"/>
            <w:tcBorders>
              <w:top w:val="single" w:sz="4" w:space="0" w:color="000000"/>
              <w:left w:val="single" w:sz="4" w:space="0" w:color="000000"/>
              <w:bottom w:val="single" w:sz="4" w:space="0" w:color="000000"/>
              <w:right w:val="single" w:sz="4" w:space="0" w:color="000000"/>
            </w:tcBorders>
          </w:tcPr>
          <w:p w14:paraId="1A7C5570" w14:textId="77777777" w:rsidR="006E4059" w:rsidRPr="00641A33" w:rsidRDefault="006E4059" w:rsidP="00FA6A94">
            <w:pPr>
              <w:pStyle w:val="1"/>
              <w:jc w:val="center"/>
              <w:rPr>
                <w:lang w:val="en-US"/>
              </w:rPr>
            </w:pPr>
            <w:r>
              <w:rPr>
                <w:lang w:val="en-US"/>
              </w:rPr>
              <w:t>4</w:t>
            </w:r>
          </w:p>
        </w:tc>
        <w:tc>
          <w:tcPr>
            <w:tcW w:w="991" w:type="dxa"/>
            <w:gridSpan w:val="2"/>
            <w:tcBorders>
              <w:top w:val="single" w:sz="4" w:space="0" w:color="000000"/>
              <w:left w:val="single" w:sz="4" w:space="0" w:color="000000"/>
              <w:bottom w:val="single" w:sz="4" w:space="0" w:color="000000"/>
              <w:right w:val="single" w:sz="4" w:space="0" w:color="000000"/>
            </w:tcBorders>
          </w:tcPr>
          <w:p w14:paraId="2EE67238" w14:textId="77777777" w:rsidR="006E4059" w:rsidRPr="00641A33" w:rsidRDefault="006E4059" w:rsidP="00FA6A94">
            <w:pPr>
              <w:pStyle w:val="1"/>
              <w:jc w:val="center"/>
              <w:rPr>
                <w:lang w:val="en-US"/>
              </w:rPr>
            </w:pPr>
            <w:r>
              <w:rPr>
                <w:lang w:val="en-US"/>
              </w:rPr>
              <w:t>10</w:t>
            </w:r>
          </w:p>
        </w:tc>
      </w:tr>
      <w:tr w:rsidR="006E4059" w:rsidRPr="00134EF2" w14:paraId="649D2CBF"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1B1BF021" w14:textId="77777777" w:rsidR="006E4059" w:rsidRPr="00641A33" w:rsidRDefault="006E4059" w:rsidP="00FA6A94">
            <w:pPr>
              <w:pStyle w:val="1"/>
              <w:jc w:val="center"/>
              <w:rPr>
                <w:lang w:val="en-US"/>
              </w:rPr>
            </w:pPr>
            <w:r>
              <w:rPr>
                <w:lang w:val="en-US"/>
              </w:rPr>
              <w:t>15</w:t>
            </w:r>
          </w:p>
        </w:tc>
        <w:tc>
          <w:tcPr>
            <w:tcW w:w="7358" w:type="dxa"/>
            <w:tcBorders>
              <w:top w:val="single" w:sz="4" w:space="0" w:color="000000"/>
              <w:left w:val="single" w:sz="4" w:space="0" w:color="000000"/>
              <w:bottom w:val="single" w:sz="4" w:space="0" w:color="000000"/>
              <w:right w:val="single" w:sz="4" w:space="0" w:color="000000"/>
            </w:tcBorders>
          </w:tcPr>
          <w:p w14:paraId="19D7E667" w14:textId="77777777" w:rsidR="006E4059" w:rsidRPr="00134EF2" w:rsidRDefault="006E4059" w:rsidP="00FA6A94">
            <w:pPr>
              <w:pStyle w:val="1"/>
              <w:pBdr>
                <w:top w:val="nil"/>
                <w:left w:val="nil"/>
                <w:bottom w:val="nil"/>
                <w:right w:val="nil"/>
                <w:between w:val="nil"/>
              </w:pBdr>
              <w:jc w:val="both"/>
              <w:rPr>
                <w:b/>
                <w:color w:val="000000"/>
              </w:rPr>
            </w:pPr>
            <w:r w:rsidRPr="00134EF2">
              <w:rPr>
                <w:b/>
                <w:color w:val="201F1E"/>
                <w:lang w:val="en-US"/>
              </w:rPr>
              <w:t>IWM 7 and IWMT 6 consultations</w:t>
            </w:r>
          </w:p>
        </w:tc>
        <w:tc>
          <w:tcPr>
            <w:tcW w:w="876" w:type="dxa"/>
            <w:tcBorders>
              <w:top w:val="single" w:sz="4" w:space="0" w:color="000000"/>
              <w:left w:val="single" w:sz="4" w:space="0" w:color="000000"/>
              <w:bottom w:val="single" w:sz="4" w:space="0" w:color="000000"/>
              <w:right w:val="single" w:sz="4" w:space="0" w:color="000000"/>
            </w:tcBorders>
          </w:tcPr>
          <w:p w14:paraId="0AAEAAAE" w14:textId="77777777" w:rsidR="006E4059" w:rsidRPr="00134EF2" w:rsidRDefault="006E4059" w:rsidP="00FA6A94">
            <w:pPr>
              <w:pStyle w:val="1"/>
              <w:jc w:val="center"/>
            </w:pPr>
          </w:p>
        </w:tc>
        <w:tc>
          <w:tcPr>
            <w:tcW w:w="991" w:type="dxa"/>
            <w:gridSpan w:val="2"/>
            <w:tcBorders>
              <w:top w:val="single" w:sz="4" w:space="0" w:color="000000"/>
              <w:left w:val="single" w:sz="4" w:space="0" w:color="000000"/>
              <w:bottom w:val="single" w:sz="4" w:space="0" w:color="000000"/>
              <w:right w:val="single" w:sz="4" w:space="0" w:color="000000"/>
            </w:tcBorders>
          </w:tcPr>
          <w:p w14:paraId="69D67D98" w14:textId="77777777" w:rsidR="006E4059" w:rsidRPr="00134EF2" w:rsidRDefault="006E4059" w:rsidP="00FA6A94">
            <w:pPr>
              <w:pStyle w:val="1"/>
              <w:jc w:val="center"/>
            </w:pPr>
          </w:p>
        </w:tc>
      </w:tr>
      <w:tr w:rsidR="006E4059" w:rsidRPr="00134EF2" w14:paraId="6C4661A6"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7CCA973D" w14:textId="77777777" w:rsidR="006E4059" w:rsidRPr="00641A33" w:rsidRDefault="006E4059" w:rsidP="00FA6A94">
            <w:pPr>
              <w:pStyle w:val="1"/>
              <w:jc w:val="center"/>
              <w:rPr>
                <w:lang w:val="en-US"/>
              </w:rPr>
            </w:pPr>
            <w:r>
              <w:rPr>
                <w:lang w:val="en-US"/>
              </w:rPr>
              <w:t>15</w:t>
            </w:r>
          </w:p>
        </w:tc>
        <w:tc>
          <w:tcPr>
            <w:tcW w:w="7358" w:type="dxa"/>
            <w:tcBorders>
              <w:top w:val="single" w:sz="4" w:space="0" w:color="000000"/>
              <w:left w:val="single" w:sz="4" w:space="0" w:color="000000"/>
              <w:bottom w:val="single" w:sz="4" w:space="0" w:color="000000"/>
              <w:right w:val="single" w:sz="4" w:space="0" w:color="000000"/>
            </w:tcBorders>
          </w:tcPr>
          <w:p w14:paraId="03190908" w14:textId="77777777" w:rsidR="006E4059" w:rsidRPr="00134EF2" w:rsidRDefault="006E4059" w:rsidP="00FA6A94">
            <w:pPr>
              <w:pStyle w:val="1"/>
              <w:pBdr>
                <w:top w:val="nil"/>
                <w:left w:val="nil"/>
                <w:bottom w:val="nil"/>
                <w:right w:val="nil"/>
                <w:between w:val="nil"/>
              </w:pBdr>
              <w:ind w:left="75" w:right="75"/>
              <w:jc w:val="both"/>
              <w:rPr>
                <w:b/>
                <w:color w:val="000000"/>
                <w:lang w:val="en-US"/>
              </w:rPr>
            </w:pPr>
            <w:r w:rsidRPr="00134EF2">
              <w:rPr>
                <w:b/>
                <w:color w:val="201F1E"/>
                <w:highlight w:val="white"/>
                <w:lang w:val="en-US"/>
              </w:rPr>
              <w:t xml:space="preserve">Writing </w:t>
            </w:r>
            <w:proofErr w:type="spellStart"/>
            <w:r w:rsidRPr="00134EF2">
              <w:rPr>
                <w:b/>
                <w:color w:val="201F1E"/>
                <w:highlight w:val="white"/>
                <w:lang w:val="en-US"/>
              </w:rPr>
              <w:t>scientifical</w:t>
            </w:r>
            <w:proofErr w:type="spellEnd"/>
            <w:r w:rsidRPr="00134EF2">
              <w:rPr>
                <w:b/>
                <w:color w:val="201F1E"/>
                <w:highlight w:val="white"/>
                <w:lang w:val="en-US"/>
              </w:rPr>
              <w:t xml:space="preserve"> essay about </w:t>
            </w:r>
            <w:r w:rsidRPr="00134EF2">
              <w:rPr>
                <w:b/>
                <w:color w:val="201F1E"/>
                <w:lang w:val="en-US"/>
              </w:rPr>
              <w:t>past topics</w:t>
            </w:r>
            <w:r w:rsidRPr="00134EF2">
              <w:rPr>
                <w:b/>
                <w:color w:val="201F1E"/>
                <w:highlight w:val="white"/>
                <w:lang w:val="en-US"/>
              </w:rPr>
              <w:t>.</w:t>
            </w:r>
          </w:p>
        </w:tc>
        <w:tc>
          <w:tcPr>
            <w:tcW w:w="876" w:type="dxa"/>
            <w:tcBorders>
              <w:top w:val="single" w:sz="4" w:space="0" w:color="000000"/>
              <w:left w:val="single" w:sz="4" w:space="0" w:color="000000"/>
              <w:bottom w:val="single" w:sz="4" w:space="0" w:color="000000"/>
              <w:right w:val="single" w:sz="4" w:space="0" w:color="000000"/>
            </w:tcBorders>
          </w:tcPr>
          <w:p w14:paraId="727C33C5" w14:textId="77777777" w:rsidR="006E4059" w:rsidRPr="006E4059" w:rsidRDefault="006E4059" w:rsidP="00FA6A94">
            <w:pPr>
              <w:pStyle w:val="1"/>
              <w:jc w:val="center"/>
              <w:rPr>
                <w:lang w:val="en-US"/>
              </w:rPr>
            </w:pPr>
          </w:p>
        </w:tc>
        <w:tc>
          <w:tcPr>
            <w:tcW w:w="991" w:type="dxa"/>
            <w:gridSpan w:val="2"/>
            <w:tcBorders>
              <w:top w:val="single" w:sz="4" w:space="0" w:color="000000"/>
              <w:left w:val="single" w:sz="4" w:space="0" w:color="000000"/>
              <w:bottom w:val="single" w:sz="4" w:space="0" w:color="000000"/>
              <w:right w:val="single" w:sz="4" w:space="0" w:color="000000"/>
            </w:tcBorders>
          </w:tcPr>
          <w:p w14:paraId="21DB11CB" w14:textId="77777777" w:rsidR="006E4059" w:rsidRPr="00134EF2" w:rsidRDefault="006E4059" w:rsidP="00FA6A94">
            <w:pPr>
              <w:pStyle w:val="1"/>
              <w:jc w:val="center"/>
            </w:pPr>
            <w:r w:rsidRPr="00134EF2">
              <w:t>25</w:t>
            </w:r>
          </w:p>
        </w:tc>
      </w:tr>
      <w:tr w:rsidR="006E4059" w:rsidRPr="00134EF2" w14:paraId="646CE0C1" w14:textId="77777777" w:rsidTr="00FA6A94">
        <w:trPr>
          <w:gridBefore w:val="1"/>
          <w:wBefore w:w="24" w:type="dxa"/>
          <w:jc w:val="center"/>
        </w:trPr>
        <w:tc>
          <w:tcPr>
            <w:tcW w:w="1241" w:type="dxa"/>
            <w:tcBorders>
              <w:top w:val="single" w:sz="4" w:space="0" w:color="000000"/>
              <w:left w:val="single" w:sz="4" w:space="0" w:color="000000"/>
              <w:bottom w:val="single" w:sz="4" w:space="0" w:color="000000"/>
              <w:right w:val="single" w:sz="4" w:space="0" w:color="000000"/>
            </w:tcBorders>
          </w:tcPr>
          <w:p w14:paraId="631D1364" w14:textId="77777777" w:rsidR="006E4059" w:rsidRPr="00134EF2" w:rsidRDefault="006E4059" w:rsidP="00FA6A94">
            <w:pPr>
              <w:pStyle w:val="1"/>
              <w:jc w:val="center"/>
            </w:pPr>
          </w:p>
        </w:tc>
        <w:tc>
          <w:tcPr>
            <w:tcW w:w="7358" w:type="dxa"/>
            <w:tcBorders>
              <w:top w:val="single" w:sz="4" w:space="0" w:color="000000"/>
              <w:left w:val="single" w:sz="4" w:space="0" w:color="000000"/>
              <w:bottom w:val="single" w:sz="4" w:space="0" w:color="000000"/>
              <w:right w:val="single" w:sz="4" w:space="0" w:color="000000"/>
            </w:tcBorders>
          </w:tcPr>
          <w:p w14:paraId="6D7DC75B" w14:textId="77777777" w:rsidR="006E4059" w:rsidRPr="00134EF2" w:rsidRDefault="006E4059" w:rsidP="00FA6A94">
            <w:pPr>
              <w:pStyle w:val="1"/>
              <w:pBdr>
                <w:top w:val="nil"/>
                <w:left w:val="nil"/>
                <w:bottom w:val="nil"/>
                <w:right w:val="nil"/>
                <w:between w:val="nil"/>
              </w:pBdr>
              <w:jc w:val="both"/>
              <w:rPr>
                <w:b/>
                <w:color w:val="000000"/>
                <w:lang w:val="en-US"/>
              </w:rPr>
            </w:pPr>
            <w:r w:rsidRPr="00134EF2">
              <w:rPr>
                <w:b/>
                <w:color w:val="000000"/>
              </w:rPr>
              <w:t>МТ (</w:t>
            </w:r>
            <w:proofErr w:type="spellStart"/>
            <w:r w:rsidRPr="00134EF2">
              <w:rPr>
                <w:b/>
                <w:color w:val="000000"/>
              </w:rPr>
              <w:t>Midterm</w:t>
            </w:r>
            <w:proofErr w:type="spellEnd"/>
            <w:r w:rsidRPr="00134EF2">
              <w:rPr>
                <w:b/>
                <w:color w:val="000000"/>
              </w:rPr>
              <w:t xml:space="preserve"> </w:t>
            </w:r>
            <w:proofErr w:type="spellStart"/>
            <w:r w:rsidRPr="00134EF2">
              <w:rPr>
                <w:b/>
                <w:color w:val="000000"/>
              </w:rPr>
              <w:t>Exam</w:t>
            </w:r>
            <w:proofErr w:type="spellEnd"/>
            <w:r w:rsidRPr="00134EF2">
              <w:rPr>
                <w:b/>
                <w:color w:val="000000"/>
              </w:rPr>
              <w:t>)</w:t>
            </w:r>
          </w:p>
        </w:tc>
        <w:tc>
          <w:tcPr>
            <w:tcW w:w="876" w:type="dxa"/>
            <w:tcBorders>
              <w:top w:val="single" w:sz="4" w:space="0" w:color="000000"/>
              <w:left w:val="single" w:sz="4" w:space="0" w:color="000000"/>
              <w:bottom w:val="single" w:sz="4" w:space="0" w:color="000000"/>
              <w:right w:val="single" w:sz="4" w:space="0" w:color="000000"/>
            </w:tcBorders>
          </w:tcPr>
          <w:p w14:paraId="0D55DAB5" w14:textId="77777777" w:rsidR="006E4059" w:rsidRPr="00134EF2" w:rsidRDefault="006E4059" w:rsidP="00FA6A94">
            <w:pPr>
              <w:pStyle w:val="1"/>
              <w:jc w:val="center"/>
            </w:pPr>
          </w:p>
        </w:tc>
        <w:tc>
          <w:tcPr>
            <w:tcW w:w="991" w:type="dxa"/>
            <w:gridSpan w:val="2"/>
            <w:tcBorders>
              <w:top w:val="single" w:sz="4" w:space="0" w:color="000000"/>
              <w:left w:val="single" w:sz="4" w:space="0" w:color="000000"/>
              <w:bottom w:val="single" w:sz="4" w:space="0" w:color="000000"/>
              <w:right w:val="single" w:sz="4" w:space="0" w:color="000000"/>
            </w:tcBorders>
          </w:tcPr>
          <w:p w14:paraId="31B413EB" w14:textId="77777777" w:rsidR="006E4059" w:rsidRPr="00134EF2" w:rsidRDefault="006E4059" w:rsidP="00FA6A94">
            <w:pPr>
              <w:pStyle w:val="1"/>
              <w:jc w:val="center"/>
              <w:rPr>
                <w:color w:val="FF0000"/>
              </w:rPr>
            </w:pPr>
            <w:r w:rsidRPr="00134EF2">
              <w:t>100</w:t>
            </w:r>
          </w:p>
        </w:tc>
      </w:tr>
    </w:tbl>
    <w:p w14:paraId="3FF749C5" w14:textId="77777777" w:rsidR="006E4059" w:rsidRDefault="006E4059" w:rsidP="006E4059">
      <w:pPr>
        <w:spacing w:after="120"/>
        <w:jc w:val="both"/>
        <w:rPr>
          <w:rFonts w:eastAsia="Calibri"/>
          <w:b/>
          <w:kern w:val="1"/>
          <w:sz w:val="20"/>
          <w:szCs w:val="20"/>
          <w:lang w:val="kk-KZ" w:eastAsia="zh-CN"/>
        </w:rPr>
      </w:pPr>
      <w:r>
        <w:rPr>
          <w:b/>
          <w:sz w:val="20"/>
          <w:szCs w:val="20"/>
          <w:lang w:val="en-US"/>
        </w:rPr>
        <w:t>Dean</w:t>
      </w:r>
      <w:r>
        <w:rPr>
          <w:rFonts w:eastAsia="Calibri"/>
          <w:b/>
          <w:kern w:val="1"/>
          <w:sz w:val="20"/>
          <w:szCs w:val="20"/>
          <w:lang w:val="kk-KZ" w:eastAsia="zh-CN"/>
        </w:rPr>
        <w:t xml:space="preserve">      </w:t>
      </w:r>
      <w:proofErr w:type="gramStart"/>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proofErr w:type="spellStart"/>
      <w:r>
        <w:rPr>
          <w:rFonts w:eastAsia="Calibri"/>
          <w:b/>
          <w:kern w:val="1"/>
          <w:sz w:val="20"/>
          <w:szCs w:val="20"/>
          <w:lang w:val="en-US" w:eastAsia="zh-CN"/>
        </w:rPr>
        <w:t>U.A.Akhatov</w:t>
      </w:r>
      <w:proofErr w:type="spellEnd"/>
      <w:proofErr w:type="gramEnd"/>
      <w:r>
        <w:rPr>
          <w:rFonts w:eastAsia="Calibri"/>
          <w:b/>
          <w:kern w:val="1"/>
          <w:sz w:val="20"/>
          <w:szCs w:val="20"/>
          <w:lang w:val="kk-KZ" w:eastAsia="zh-CN"/>
        </w:rPr>
        <w:t xml:space="preserve">  </w:t>
      </w:r>
    </w:p>
    <w:p w14:paraId="0CD5D580" w14:textId="77777777" w:rsidR="006E4059" w:rsidRPr="00671B84" w:rsidRDefault="006E4059" w:rsidP="006E4059">
      <w:pPr>
        <w:spacing w:after="120"/>
        <w:rPr>
          <w:rFonts w:eastAsia="Calibri"/>
          <w:b/>
          <w:kern w:val="1"/>
          <w:sz w:val="20"/>
          <w:szCs w:val="20"/>
          <w:lang w:val="en-US" w:eastAsia="zh-CN"/>
        </w:rPr>
      </w:pPr>
      <w:r w:rsidRPr="00671B84">
        <w:rPr>
          <w:b/>
          <w:lang w:val="en-US"/>
        </w:rPr>
        <w:t>Head of Department</w:t>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kk-KZ" w:eastAsia="zh-CN"/>
        </w:rPr>
        <w:tab/>
      </w:r>
      <w:r w:rsidRPr="00671B84">
        <w:rPr>
          <w:rFonts w:eastAsia="Calibri"/>
          <w:b/>
          <w:kern w:val="1"/>
          <w:sz w:val="20"/>
          <w:szCs w:val="20"/>
          <w:lang w:val="en-US" w:eastAsia="zh-CN"/>
        </w:rPr>
        <w:t xml:space="preserve">             </w:t>
      </w:r>
      <w:proofErr w:type="spellStart"/>
      <w:r w:rsidRPr="00671B84">
        <w:rPr>
          <w:rFonts w:eastAsia="Calibri"/>
          <w:b/>
          <w:kern w:val="1"/>
          <w:sz w:val="20"/>
          <w:szCs w:val="20"/>
          <w:lang w:val="en-US" w:eastAsia="zh-CN"/>
        </w:rPr>
        <w:t>G.</w:t>
      </w:r>
      <w:proofErr w:type="gramStart"/>
      <w:r w:rsidRPr="00671B84">
        <w:rPr>
          <w:rFonts w:eastAsia="Calibri"/>
          <w:b/>
          <w:kern w:val="1"/>
          <w:sz w:val="20"/>
          <w:szCs w:val="20"/>
          <w:lang w:val="en-US" w:eastAsia="zh-CN"/>
        </w:rPr>
        <w:t>A.Kuanalieva</w:t>
      </w:r>
      <w:proofErr w:type="spellEnd"/>
      <w:proofErr w:type="gramEnd"/>
    </w:p>
    <w:p w14:paraId="026C3531" w14:textId="77777777" w:rsidR="006E4059" w:rsidRPr="00671B84" w:rsidRDefault="006E4059" w:rsidP="006E4059">
      <w:pPr>
        <w:spacing w:after="120"/>
        <w:rPr>
          <w:b/>
          <w:lang w:val="en-US"/>
        </w:rPr>
      </w:pPr>
      <w:r w:rsidRPr="00671B84">
        <w:rPr>
          <w:b/>
          <w:lang w:val="en-US"/>
        </w:rPr>
        <w:t xml:space="preserve">Chairwoman of the Academic </w:t>
      </w:r>
    </w:p>
    <w:p w14:paraId="0C415A4B" w14:textId="77777777" w:rsidR="006E4059" w:rsidRDefault="006E4059" w:rsidP="006E4059">
      <w:pPr>
        <w:spacing w:after="120"/>
        <w:rPr>
          <w:rFonts w:eastAsia="Calibri"/>
          <w:b/>
          <w:kern w:val="1"/>
          <w:sz w:val="20"/>
          <w:szCs w:val="20"/>
          <w:lang w:val="kk-KZ" w:eastAsia="zh-CN"/>
        </w:rPr>
      </w:pPr>
      <w:r w:rsidRPr="00671B84">
        <w:rPr>
          <w:b/>
          <w:lang w:val="en-US"/>
        </w:rPr>
        <w:t xml:space="preserve">Committee on Teaching and Education </w:t>
      </w:r>
      <w:proofErr w:type="gramStart"/>
      <w:r w:rsidRPr="00671B84">
        <w:rPr>
          <w:b/>
          <w:lang w:val="en-US"/>
        </w:rPr>
        <w:t>Quality</w:t>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proofErr w:type="spellStart"/>
      <w:r>
        <w:rPr>
          <w:rFonts w:eastAsia="Calibri"/>
          <w:b/>
          <w:kern w:val="1"/>
          <w:sz w:val="20"/>
          <w:szCs w:val="20"/>
          <w:lang w:val="en-US" w:eastAsia="zh-CN"/>
        </w:rPr>
        <w:t>A.A.Urisbayeva</w:t>
      </w:r>
      <w:proofErr w:type="spellEnd"/>
      <w:proofErr w:type="gramEnd"/>
      <w:r>
        <w:rPr>
          <w:rFonts w:eastAsia="Calibri"/>
          <w:b/>
          <w:kern w:val="1"/>
          <w:sz w:val="20"/>
          <w:szCs w:val="20"/>
          <w:lang w:val="kk-KZ" w:eastAsia="zh-CN"/>
        </w:rPr>
        <w:t xml:space="preserve">         </w:t>
      </w:r>
    </w:p>
    <w:p w14:paraId="42319949" w14:textId="778D01FA" w:rsidR="006E4059" w:rsidRDefault="006E4059" w:rsidP="006E4059">
      <w:pPr>
        <w:spacing w:after="120"/>
        <w:rPr>
          <w:rFonts w:eastAsia="Calibri"/>
          <w:b/>
          <w:kern w:val="1"/>
          <w:sz w:val="20"/>
          <w:szCs w:val="20"/>
          <w:lang w:val="en-US" w:eastAsia="zh-CN"/>
        </w:rPr>
      </w:pPr>
      <w:r>
        <w:rPr>
          <w:rFonts w:eastAsia="Calibri"/>
          <w:b/>
          <w:kern w:val="1"/>
          <w:sz w:val="20"/>
          <w:szCs w:val="20"/>
          <w:lang w:val="en-US" w:eastAsia="zh-CN"/>
        </w:rPr>
        <w:t>Lecturer</w:t>
      </w:r>
      <w:r>
        <w:rPr>
          <w:rFonts w:eastAsia="Calibri"/>
          <w:b/>
          <w:kern w:val="1"/>
          <w:sz w:val="20"/>
          <w:szCs w:val="20"/>
          <w:lang w:val="kk-KZ" w:eastAsia="zh-CN"/>
        </w:rPr>
        <w:t xml:space="preserve"> </w:t>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r>
      <w:r>
        <w:rPr>
          <w:rFonts w:eastAsia="Calibri"/>
          <w:b/>
          <w:kern w:val="1"/>
          <w:sz w:val="20"/>
          <w:szCs w:val="20"/>
          <w:lang w:val="kk-KZ" w:eastAsia="zh-CN"/>
        </w:rPr>
        <w:tab/>
        <w:t xml:space="preserve">              </w:t>
      </w:r>
      <w:proofErr w:type="spellStart"/>
      <w:proofErr w:type="gramStart"/>
      <w:r>
        <w:rPr>
          <w:rFonts w:eastAsia="Calibri"/>
          <w:b/>
          <w:kern w:val="1"/>
          <w:sz w:val="20"/>
          <w:szCs w:val="20"/>
          <w:lang w:val="en-US" w:eastAsia="zh-CN"/>
        </w:rPr>
        <w:t>G.Teleuyev</w:t>
      </w:r>
      <w:proofErr w:type="spellEnd"/>
      <w:proofErr w:type="gramEnd"/>
    </w:p>
    <w:p w14:paraId="7791DDE9" w14:textId="31FB2ADB" w:rsidR="00FA6A94" w:rsidRDefault="00FA6A94" w:rsidP="006E4059">
      <w:pPr>
        <w:spacing w:after="120"/>
        <w:rPr>
          <w:rFonts w:eastAsia="Calibri"/>
          <w:b/>
          <w:kern w:val="1"/>
          <w:sz w:val="20"/>
          <w:szCs w:val="20"/>
          <w:lang w:val="en-US" w:eastAsia="zh-CN"/>
        </w:rPr>
      </w:pPr>
    </w:p>
    <w:p w14:paraId="0BA7ED1A" w14:textId="443FB43E" w:rsidR="00FA6A94" w:rsidRDefault="00FA6A94" w:rsidP="006E4059">
      <w:pPr>
        <w:spacing w:after="120"/>
        <w:rPr>
          <w:rFonts w:eastAsia="Calibri"/>
          <w:b/>
          <w:kern w:val="1"/>
          <w:sz w:val="20"/>
          <w:szCs w:val="20"/>
          <w:lang w:val="en-US" w:eastAsia="zh-CN"/>
        </w:rPr>
      </w:pPr>
    </w:p>
    <w:p w14:paraId="5025572B" w14:textId="77777777" w:rsidR="00FA6A94" w:rsidRDefault="00FA6A94" w:rsidP="00FA6A94">
      <w:pPr>
        <w:pStyle w:val="a7"/>
        <w:spacing w:before="229"/>
        <w:ind w:left="2"/>
        <w:sectPr w:rsidR="00FA6A94" w:rsidSect="00FA6A94">
          <w:pgSz w:w="11906" w:h="16838"/>
          <w:pgMar w:top="1418" w:right="1701" w:bottom="567" w:left="851" w:header="720" w:footer="720" w:gutter="0"/>
          <w:pgNumType w:start="1"/>
          <w:cols w:space="720"/>
          <w:docGrid w:linePitch="326"/>
        </w:sectPr>
      </w:pPr>
    </w:p>
    <w:p w14:paraId="5A0CB94F" w14:textId="52EFAF4F" w:rsidR="00FA6A94" w:rsidRDefault="00FA6A94" w:rsidP="00FA6A94">
      <w:pPr>
        <w:pStyle w:val="a7"/>
        <w:spacing w:before="229"/>
        <w:ind w:left="2"/>
        <w:rPr>
          <w:lang w:val="en-US"/>
        </w:rPr>
      </w:pPr>
      <w:r>
        <w:lastRenderedPageBreak/>
        <w:t xml:space="preserve">Summative Assessment Rubric </w:t>
      </w:r>
    </w:p>
    <w:p w14:paraId="5D2A1309" w14:textId="77777777" w:rsidR="00FA6A94" w:rsidRPr="0004750D" w:rsidRDefault="00FA6A94" w:rsidP="00FA6A94">
      <w:pPr>
        <w:pStyle w:val="1"/>
        <w:rPr>
          <w:b/>
          <w:lang w:val="en-US"/>
        </w:rPr>
      </w:pPr>
      <w:r>
        <w:rPr>
          <w:lang w:val="en-US"/>
        </w:rPr>
        <w:t xml:space="preserve"> </w:t>
      </w:r>
      <w:r w:rsidRPr="0004750D">
        <w:rPr>
          <w:b/>
          <w:lang w:val="en-US"/>
        </w:rPr>
        <w:t>Theoretical and Legal Foundations of Water Law</w:t>
      </w:r>
    </w:p>
    <w:p w14:paraId="352DFC8B" w14:textId="32292E31" w:rsidR="00FA6A94" w:rsidRDefault="00FA6A94" w:rsidP="00FA6A94">
      <w:pPr>
        <w:pStyle w:val="a7"/>
        <w:spacing w:before="229"/>
        <w:ind w:left="2"/>
      </w:pPr>
      <w:r>
        <w:t xml:space="preserve"> (</w:t>
      </w:r>
      <w:r>
        <w:rPr>
          <w:spacing w:val="-10"/>
        </w:rPr>
        <w:t xml:space="preserve"> </w:t>
      </w:r>
      <w:r>
        <w:rPr>
          <w:spacing w:val="-4"/>
        </w:rPr>
        <w:t>25%</w:t>
      </w:r>
      <w:r>
        <w:rPr>
          <w:spacing w:val="-4"/>
          <w:lang w:val="en-US"/>
        </w:rPr>
        <w:t xml:space="preserve"> of 100 %</w:t>
      </w:r>
      <w:r>
        <w:rPr>
          <w:spacing w:val="-4"/>
        </w:rPr>
        <w:t>)</w:t>
      </w:r>
    </w:p>
    <w:p w14:paraId="403E291A" w14:textId="77777777" w:rsidR="00FA6A94" w:rsidRDefault="00FA6A94" w:rsidP="00FA6A94">
      <w:pPr>
        <w:widowControl w:val="0"/>
        <w:rPr>
          <w:b/>
          <w:sz w:val="20"/>
          <w:szCs w:val="22"/>
          <w:lang w:val="kk-KZ"/>
        </w:rPr>
      </w:pPr>
    </w:p>
    <w:tbl>
      <w:tblPr>
        <w:tblW w:w="14834" w:type="dxa"/>
        <w:tblInd w:w="-1070" w:type="dxa"/>
        <w:tblCellMar>
          <w:left w:w="0" w:type="dxa"/>
          <w:right w:w="0" w:type="dxa"/>
        </w:tblCellMar>
        <w:tblLook w:val="04A0" w:firstRow="1" w:lastRow="0" w:firstColumn="1" w:lastColumn="0" w:noHBand="0" w:noVBand="1"/>
      </w:tblPr>
      <w:tblGrid>
        <w:gridCol w:w="2520"/>
        <w:gridCol w:w="2803"/>
        <w:gridCol w:w="2658"/>
        <w:gridCol w:w="3496"/>
        <w:gridCol w:w="3357"/>
      </w:tblGrid>
      <w:tr w:rsidR="00FA6A94" w14:paraId="2FC332E7" w14:textId="77777777" w:rsidTr="00FA6A94">
        <w:trPr>
          <w:trHeight w:val="460"/>
        </w:trPr>
        <w:tc>
          <w:tcPr>
            <w:tcW w:w="2520" w:type="dxa"/>
            <w:tcBorders>
              <w:top w:val="single" w:sz="6" w:space="0" w:color="000000"/>
              <w:left w:val="single" w:sz="6" w:space="0" w:color="000000"/>
              <w:bottom w:val="single" w:sz="6" w:space="0" w:color="000000"/>
              <w:right w:val="single" w:sz="6" w:space="0" w:color="000000"/>
            </w:tcBorders>
            <w:shd w:val="clear" w:color="auto" w:fill="DBE5F1"/>
            <w:hideMark/>
          </w:tcPr>
          <w:p w14:paraId="2BBBA4A9" w14:textId="78C6785D" w:rsidR="00FA6A94" w:rsidRPr="00FA6A94" w:rsidRDefault="00FA6A94">
            <w:pPr>
              <w:pStyle w:val="TableParagraph"/>
              <w:ind w:left="6"/>
              <w:rPr>
                <w:b/>
                <w:sz w:val="20"/>
                <w:lang w:val="en-US"/>
              </w:rPr>
            </w:pPr>
            <w:r>
              <w:rPr>
                <w:b/>
                <w:sz w:val="20"/>
                <w:lang w:val="en-US"/>
              </w:rPr>
              <w:t>Criteria</w:t>
            </w:r>
          </w:p>
        </w:tc>
        <w:tc>
          <w:tcPr>
            <w:tcW w:w="2803" w:type="dxa"/>
            <w:tcBorders>
              <w:top w:val="single" w:sz="6" w:space="0" w:color="000000"/>
              <w:left w:val="single" w:sz="6" w:space="0" w:color="000000"/>
              <w:bottom w:val="single" w:sz="6" w:space="0" w:color="000000"/>
              <w:right w:val="single" w:sz="6" w:space="0" w:color="000000"/>
            </w:tcBorders>
            <w:shd w:val="clear" w:color="auto" w:fill="DBE5F1"/>
            <w:hideMark/>
          </w:tcPr>
          <w:p w14:paraId="58A8B58B" w14:textId="2279F5D8" w:rsidR="00FA6A94" w:rsidRDefault="00FA6A94">
            <w:pPr>
              <w:pStyle w:val="TableParagraph"/>
              <w:ind w:right="156"/>
              <w:jc w:val="center"/>
              <w:rPr>
                <w:b/>
                <w:sz w:val="20"/>
              </w:rPr>
            </w:pPr>
            <w:r>
              <w:rPr>
                <w:b/>
                <w:sz w:val="20"/>
              </w:rPr>
              <w:t>«</w:t>
            </w:r>
            <w:proofErr w:type="spellStart"/>
            <w:r>
              <w:rPr>
                <w:b/>
                <w:sz w:val="20"/>
                <w:lang w:val="en-US"/>
              </w:rPr>
              <w:t>Exelent</w:t>
            </w:r>
            <w:proofErr w:type="spellEnd"/>
            <w:r>
              <w:rPr>
                <w:b/>
                <w:spacing w:val="-2"/>
                <w:sz w:val="20"/>
              </w:rPr>
              <w:t>»</w:t>
            </w:r>
          </w:p>
          <w:p w14:paraId="5B4980A4" w14:textId="77777777" w:rsidR="00FA6A94" w:rsidRDefault="00FA6A94">
            <w:pPr>
              <w:pStyle w:val="TableParagraph"/>
              <w:spacing w:line="210" w:lineRule="exact"/>
              <w:ind w:left="128" w:right="156"/>
              <w:jc w:val="center"/>
              <w:rPr>
                <w:sz w:val="20"/>
              </w:rPr>
            </w:pPr>
            <w:r>
              <w:rPr>
                <w:sz w:val="20"/>
              </w:rPr>
              <w:t>20-25</w:t>
            </w:r>
            <w:r>
              <w:rPr>
                <w:spacing w:val="-4"/>
                <w:sz w:val="20"/>
              </w:rPr>
              <w:t xml:space="preserve"> </w:t>
            </w:r>
            <w:r>
              <w:rPr>
                <w:spacing w:val="-10"/>
                <w:sz w:val="20"/>
              </w:rPr>
              <w:t>%</w:t>
            </w:r>
          </w:p>
        </w:tc>
        <w:tc>
          <w:tcPr>
            <w:tcW w:w="2658" w:type="dxa"/>
            <w:tcBorders>
              <w:top w:val="single" w:sz="6" w:space="0" w:color="000000"/>
              <w:left w:val="single" w:sz="6" w:space="0" w:color="000000"/>
              <w:bottom w:val="single" w:sz="6" w:space="0" w:color="000000"/>
              <w:right w:val="single" w:sz="6" w:space="0" w:color="000000"/>
            </w:tcBorders>
            <w:shd w:val="clear" w:color="auto" w:fill="DBE5F1"/>
            <w:hideMark/>
          </w:tcPr>
          <w:p w14:paraId="2DD90A0B" w14:textId="5CC98E8B" w:rsidR="00FA6A94" w:rsidRDefault="00FA6A94">
            <w:pPr>
              <w:pStyle w:val="TableParagraph"/>
              <w:ind w:right="67"/>
              <w:jc w:val="center"/>
              <w:rPr>
                <w:b/>
                <w:sz w:val="20"/>
              </w:rPr>
            </w:pPr>
            <w:r>
              <w:rPr>
                <w:b/>
                <w:spacing w:val="-2"/>
                <w:sz w:val="20"/>
              </w:rPr>
              <w:t>«</w:t>
            </w:r>
            <w:r>
              <w:rPr>
                <w:b/>
                <w:spacing w:val="-2"/>
                <w:sz w:val="20"/>
                <w:lang w:val="en-US"/>
              </w:rPr>
              <w:t>Good</w:t>
            </w:r>
            <w:r>
              <w:rPr>
                <w:b/>
                <w:spacing w:val="-2"/>
                <w:sz w:val="20"/>
              </w:rPr>
              <w:t>»</w:t>
            </w:r>
          </w:p>
          <w:p w14:paraId="7A630223" w14:textId="77777777" w:rsidR="00FA6A94" w:rsidRDefault="00FA6A94">
            <w:pPr>
              <w:pStyle w:val="TableParagraph"/>
              <w:spacing w:line="210" w:lineRule="exact"/>
              <w:ind w:left="1" w:right="67"/>
              <w:jc w:val="center"/>
              <w:rPr>
                <w:sz w:val="20"/>
              </w:rPr>
            </w:pPr>
            <w:r>
              <w:rPr>
                <w:spacing w:val="-2"/>
                <w:sz w:val="20"/>
              </w:rPr>
              <w:t>15-</w:t>
            </w:r>
            <w:r>
              <w:rPr>
                <w:spacing w:val="-5"/>
                <w:sz w:val="20"/>
              </w:rPr>
              <w:t>20%</w:t>
            </w:r>
          </w:p>
        </w:tc>
        <w:tc>
          <w:tcPr>
            <w:tcW w:w="3496" w:type="dxa"/>
            <w:tcBorders>
              <w:top w:val="single" w:sz="6" w:space="0" w:color="000000"/>
              <w:left w:val="single" w:sz="6" w:space="0" w:color="000000"/>
              <w:bottom w:val="single" w:sz="6" w:space="0" w:color="000000"/>
              <w:right w:val="single" w:sz="6" w:space="0" w:color="000000"/>
            </w:tcBorders>
            <w:shd w:val="clear" w:color="auto" w:fill="DBE5F1"/>
            <w:hideMark/>
          </w:tcPr>
          <w:p w14:paraId="4355F71E" w14:textId="1F75A324" w:rsidR="00FA6A94" w:rsidRDefault="00FA6A94">
            <w:pPr>
              <w:pStyle w:val="TableParagraph"/>
              <w:ind w:left="13" w:right="34"/>
              <w:jc w:val="center"/>
              <w:rPr>
                <w:b/>
                <w:sz w:val="20"/>
              </w:rPr>
            </w:pPr>
            <w:r>
              <w:rPr>
                <w:b/>
                <w:spacing w:val="-2"/>
                <w:sz w:val="20"/>
              </w:rPr>
              <w:t>«</w:t>
            </w:r>
            <w:r>
              <w:rPr>
                <w:b/>
                <w:spacing w:val="-2"/>
                <w:sz w:val="20"/>
                <w:lang w:val="en-US"/>
              </w:rPr>
              <w:t>Satisfactory</w:t>
            </w:r>
            <w:r>
              <w:rPr>
                <w:b/>
                <w:spacing w:val="-2"/>
                <w:sz w:val="20"/>
              </w:rPr>
              <w:t>»</w:t>
            </w:r>
          </w:p>
          <w:p w14:paraId="53F62439" w14:textId="77777777" w:rsidR="00FA6A94" w:rsidRDefault="00FA6A94">
            <w:pPr>
              <w:pStyle w:val="TableParagraph"/>
              <w:spacing w:line="210" w:lineRule="exact"/>
              <w:ind w:left="34" w:right="21"/>
              <w:jc w:val="center"/>
              <w:rPr>
                <w:sz w:val="20"/>
              </w:rPr>
            </w:pPr>
            <w:r>
              <w:rPr>
                <w:spacing w:val="-2"/>
                <w:sz w:val="20"/>
              </w:rPr>
              <w:t>10-</w:t>
            </w:r>
            <w:r>
              <w:rPr>
                <w:spacing w:val="-5"/>
                <w:sz w:val="20"/>
              </w:rPr>
              <w:t>15%</w:t>
            </w:r>
          </w:p>
        </w:tc>
        <w:tc>
          <w:tcPr>
            <w:tcW w:w="3357" w:type="dxa"/>
            <w:tcBorders>
              <w:top w:val="single" w:sz="6" w:space="0" w:color="000000"/>
              <w:left w:val="single" w:sz="6" w:space="0" w:color="000000"/>
              <w:bottom w:val="single" w:sz="6" w:space="0" w:color="000000"/>
              <w:right w:val="single" w:sz="6" w:space="0" w:color="000000"/>
            </w:tcBorders>
            <w:shd w:val="clear" w:color="auto" w:fill="DBE5F1"/>
            <w:hideMark/>
          </w:tcPr>
          <w:p w14:paraId="24D86EE2" w14:textId="3152A431" w:rsidR="00FA6A94" w:rsidRPr="00FA6A94" w:rsidRDefault="00FA6A94">
            <w:pPr>
              <w:pStyle w:val="TableParagraph"/>
              <w:ind w:left="64" w:right="81"/>
              <w:jc w:val="center"/>
              <w:rPr>
                <w:b/>
                <w:sz w:val="20"/>
                <w:lang w:val="en-US"/>
              </w:rPr>
            </w:pPr>
            <w:r>
              <w:rPr>
                <w:b/>
                <w:spacing w:val="-2"/>
                <w:sz w:val="20"/>
              </w:rPr>
              <w:t>«</w:t>
            </w:r>
            <w:r>
              <w:rPr>
                <w:b/>
                <w:spacing w:val="-2"/>
                <w:sz w:val="20"/>
                <w:lang w:val="en-US"/>
              </w:rPr>
              <w:t>Unsatisfactory</w:t>
            </w:r>
          </w:p>
          <w:p w14:paraId="1E229537" w14:textId="77777777" w:rsidR="00FA6A94" w:rsidRDefault="00FA6A94">
            <w:pPr>
              <w:pStyle w:val="TableParagraph"/>
              <w:spacing w:line="210" w:lineRule="exact"/>
              <w:ind w:left="81" w:right="17"/>
              <w:jc w:val="center"/>
              <w:rPr>
                <w:sz w:val="20"/>
              </w:rPr>
            </w:pPr>
            <w:r>
              <w:rPr>
                <w:spacing w:val="-2"/>
                <w:sz w:val="20"/>
              </w:rPr>
              <w:t>0-</w:t>
            </w:r>
            <w:r>
              <w:rPr>
                <w:spacing w:val="-5"/>
                <w:sz w:val="20"/>
              </w:rPr>
              <w:t>10%</w:t>
            </w:r>
          </w:p>
        </w:tc>
      </w:tr>
      <w:tr w:rsidR="00FA6A94" w14:paraId="637AB089" w14:textId="77777777" w:rsidTr="00FA6A94">
        <w:trPr>
          <w:trHeight w:val="1840"/>
        </w:trPr>
        <w:tc>
          <w:tcPr>
            <w:tcW w:w="2520" w:type="dxa"/>
            <w:tcBorders>
              <w:top w:val="single" w:sz="6" w:space="0" w:color="000000"/>
              <w:left w:val="single" w:sz="6" w:space="0" w:color="000000"/>
              <w:bottom w:val="single" w:sz="6" w:space="0" w:color="000000"/>
              <w:right w:val="single" w:sz="6" w:space="0" w:color="000000"/>
            </w:tcBorders>
            <w:hideMark/>
          </w:tcPr>
          <w:p w14:paraId="6E848C2D" w14:textId="5118AE29" w:rsidR="00FA6A94" w:rsidRDefault="00FA6A94">
            <w:pPr>
              <w:pStyle w:val="TableParagraph"/>
              <w:ind w:left="119" w:right="87"/>
              <w:rPr>
                <w:sz w:val="20"/>
                <w:lang w:val="en-US"/>
              </w:rPr>
            </w:pPr>
            <w:r>
              <w:rPr>
                <w:sz w:val="20"/>
              </w:rPr>
              <w:t xml:space="preserve">Understanding the general </w:t>
            </w:r>
            <w:r>
              <w:rPr>
                <w:spacing w:val="-2"/>
                <w:sz w:val="20"/>
              </w:rPr>
              <w:t>characteristics</w:t>
            </w:r>
            <w:r>
              <w:rPr>
                <w:spacing w:val="-11"/>
                <w:sz w:val="20"/>
              </w:rPr>
              <w:t xml:space="preserve"> </w:t>
            </w:r>
            <w:r>
              <w:rPr>
                <w:spacing w:val="-2"/>
                <w:sz w:val="20"/>
              </w:rPr>
              <w:t>and</w:t>
            </w:r>
            <w:r>
              <w:rPr>
                <w:spacing w:val="-10"/>
                <w:sz w:val="20"/>
              </w:rPr>
              <w:t xml:space="preserve"> </w:t>
            </w:r>
            <w:r>
              <w:rPr>
                <w:spacing w:val="-2"/>
                <w:sz w:val="20"/>
              </w:rPr>
              <w:t>types</w:t>
            </w:r>
            <w:r>
              <w:rPr>
                <w:spacing w:val="-5"/>
                <w:sz w:val="20"/>
              </w:rPr>
              <w:t xml:space="preserve"> </w:t>
            </w:r>
            <w:r>
              <w:rPr>
                <w:spacing w:val="-2"/>
                <w:sz w:val="20"/>
              </w:rPr>
              <w:t>of</w:t>
            </w:r>
            <w:r>
              <w:rPr>
                <w:spacing w:val="-10"/>
                <w:sz w:val="20"/>
              </w:rPr>
              <w:t xml:space="preserve"> </w:t>
            </w:r>
            <w:r>
              <w:rPr>
                <w:spacing w:val="-2"/>
                <w:sz w:val="20"/>
              </w:rPr>
              <w:t xml:space="preserve">the </w:t>
            </w:r>
            <w:r>
              <w:rPr>
                <w:sz w:val="20"/>
              </w:rPr>
              <w:t>basis</w:t>
            </w:r>
            <w:r>
              <w:rPr>
                <w:spacing w:val="-2"/>
                <w:sz w:val="20"/>
              </w:rPr>
              <w:t xml:space="preserve"> </w:t>
            </w:r>
            <w:r>
              <w:rPr>
                <w:sz w:val="20"/>
              </w:rPr>
              <w:t>of</w:t>
            </w:r>
            <w:r>
              <w:rPr>
                <w:spacing w:val="-6"/>
                <w:sz w:val="20"/>
              </w:rPr>
              <w:t xml:space="preserve"> </w:t>
            </w:r>
            <w:r>
              <w:rPr>
                <w:spacing w:val="-6"/>
                <w:sz w:val="20"/>
                <w:lang w:val="en-US"/>
              </w:rPr>
              <w:t>actual problems of water law</w:t>
            </w:r>
            <w:r>
              <w:rPr>
                <w:lang w:val="en-US"/>
              </w:rPr>
              <w:t xml:space="preserve"> </w:t>
            </w:r>
          </w:p>
        </w:tc>
        <w:tc>
          <w:tcPr>
            <w:tcW w:w="2803" w:type="dxa"/>
            <w:tcBorders>
              <w:top w:val="single" w:sz="6" w:space="0" w:color="000000"/>
              <w:left w:val="single" w:sz="6" w:space="0" w:color="000000"/>
              <w:bottom w:val="single" w:sz="6" w:space="0" w:color="000000"/>
              <w:right w:val="single" w:sz="6" w:space="0" w:color="000000"/>
            </w:tcBorders>
            <w:hideMark/>
          </w:tcPr>
          <w:p w14:paraId="6E028664" w14:textId="77777777" w:rsidR="00FA6A94" w:rsidRDefault="00FA6A94">
            <w:pPr>
              <w:pStyle w:val="TableParagraph"/>
              <w:ind w:left="119" w:right="142"/>
              <w:rPr>
                <w:sz w:val="20"/>
                <w:lang w:val="en-US"/>
              </w:rPr>
            </w:pPr>
            <w:r>
              <w:rPr>
                <w:sz w:val="20"/>
              </w:rPr>
              <w:t>Deep understanding of the concept and Environmental safety in maritime and energy</w:t>
            </w:r>
            <w:r>
              <w:rPr>
                <w:spacing w:val="-11"/>
                <w:sz w:val="20"/>
              </w:rPr>
              <w:t xml:space="preserve"> </w:t>
            </w:r>
            <w:r>
              <w:rPr>
                <w:sz w:val="20"/>
              </w:rPr>
              <w:t>law</w:t>
            </w:r>
            <w:r>
              <w:rPr>
                <w:spacing w:val="-7"/>
                <w:sz w:val="20"/>
              </w:rPr>
              <w:t xml:space="preserve"> </w:t>
            </w:r>
            <w:r>
              <w:rPr>
                <w:sz w:val="20"/>
              </w:rPr>
              <w:t>consideration</w:t>
            </w:r>
            <w:r>
              <w:rPr>
                <w:spacing w:val="-1"/>
                <w:sz w:val="20"/>
              </w:rPr>
              <w:t xml:space="preserve"> </w:t>
            </w:r>
            <w:r>
              <w:rPr>
                <w:sz w:val="20"/>
              </w:rPr>
              <w:t xml:space="preserve">of the basics of international </w:t>
            </w:r>
            <w:r>
              <w:rPr>
                <w:spacing w:val="-2"/>
                <w:sz w:val="20"/>
              </w:rPr>
              <w:t>arbitration</w:t>
            </w:r>
            <w:r>
              <w:rPr>
                <w:spacing w:val="-5"/>
                <w:sz w:val="20"/>
              </w:rPr>
              <w:t xml:space="preserve"> </w:t>
            </w:r>
            <w:r>
              <w:rPr>
                <w:spacing w:val="-2"/>
                <w:sz w:val="20"/>
              </w:rPr>
              <w:t>law.Relevant</w:t>
            </w:r>
            <w:r>
              <w:rPr>
                <w:spacing w:val="-6"/>
                <w:sz w:val="20"/>
              </w:rPr>
              <w:t xml:space="preserve"> </w:t>
            </w:r>
            <w:r>
              <w:rPr>
                <w:spacing w:val="-2"/>
                <w:sz w:val="20"/>
              </w:rPr>
              <w:t xml:space="preserve">and </w:t>
            </w:r>
            <w:r>
              <w:rPr>
                <w:sz w:val="20"/>
              </w:rPr>
              <w:t>relevant links (citations) to primary</w:t>
            </w:r>
            <w:r>
              <w:rPr>
                <w:spacing w:val="-16"/>
                <w:sz w:val="20"/>
              </w:rPr>
              <w:t xml:space="preserve"> </w:t>
            </w:r>
            <w:r>
              <w:rPr>
                <w:sz w:val="20"/>
              </w:rPr>
              <w:t>sources.</w:t>
            </w:r>
          </w:p>
        </w:tc>
        <w:tc>
          <w:tcPr>
            <w:tcW w:w="2658" w:type="dxa"/>
            <w:tcBorders>
              <w:top w:val="single" w:sz="6" w:space="0" w:color="000000"/>
              <w:left w:val="single" w:sz="6" w:space="0" w:color="000000"/>
              <w:bottom w:val="single" w:sz="6" w:space="0" w:color="000000"/>
              <w:right w:val="single" w:sz="6" w:space="0" w:color="000000"/>
            </w:tcBorders>
            <w:hideMark/>
          </w:tcPr>
          <w:p w14:paraId="71EAA7D5" w14:textId="77777777" w:rsidR="00FA6A94" w:rsidRDefault="00FA6A94">
            <w:pPr>
              <w:pStyle w:val="TableParagraph"/>
              <w:ind w:left="119" w:right="278"/>
              <w:rPr>
                <w:sz w:val="20"/>
                <w:lang w:val="en-US"/>
              </w:rPr>
            </w:pPr>
            <w:r>
              <w:rPr>
                <w:sz w:val="20"/>
              </w:rPr>
              <w:t>Understand the concept</w:t>
            </w:r>
            <w:r>
              <w:rPr>
                <w:spacing w:val="-13"/>
                <w:sz w:val="20"/>
              </w:rPr>
              <w:t xml:space="preserve"> </w:t>
            </w:r>
            <w:r>
              <w:rPr>
                <w:sz w:val="20"/>
              </w:rPr>
              <w:t>and</w:t>
            </w:r>
            <w:r>
              <w:rPr>
                <w:spacing w:val="-12"/>
                <w:sz w:val="20"/>
              </w:rPr>
              <w:t xml:space="preserve"> </w:t>
            </w:r>
            <w:r>
              <w:rPr>
                <w:sz w:val="20"/>
              </w:rPr>
              <w:t xml:space="preserve">types of the basis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 Relevant and relevant links (citations) to primary</w:t>
            </w:r>
            <w:r>
              <w:rPr>
                <w:spacing w:val="-16"/>
                <w:sz w:val="20"/>
              </w:rPr>
              <w:t xml:space="preserve"> </w:t>
            </w:r>
            <w:r>
              <w:rPr>
                <w:sz w:val="20"/>
              </w:rPr>
              <w:t>sources.</w:t>
            </w:r>
          </w:p>
        </w:tc>
        <w:tc>
          <w:tcPr>
            <w:tcW w:w="3496" w:type="dxa"/>
            <w:tcBorders>
              <w:top w:val="single" w:sz="6" w:space="0" w:color="000000"/>
              <w:left w:val="single" w:sz="6" w:space="0" w:color="000000"/>
              <w:bottom w:val="single" w:sz="6" w:space="0" w:color="000000"/>
              <w:right w:val="single" w:sz="6" w:space="0" w:color="000000"/>
            </w:tcBorders>
            <w:hideMark/>
          </w:tcPr>
          <w:p w14:paraId="523579CF" w14:textId="77777777" w:rsidR="00FA6A94" w:rsidRDefault="00FA6A94">
            <w:pPr>
              <w:pStyle w:val="TableParagraph"/>
              <w:ind w:left="123" w:right="143"/>
              <w:rPr>
                <w:sz w:val="20"/>
                <w:lang w:val="en-US"/>
              </w:rPr>
            </w:pPr>
            <w:r>
              <w:rPr>
                <w:sz w:val="20"/>
              </w:rPr>
              <w:t>The</w:t>
            </w:r>
            <w:r>
              <w:rPr>
                <w:spacing w:val="-13"/>
                <w:sz w:val="20"/>
              </w:rPr>
              <w:t xml:space="preserve"> </w:t>
            </w:r>
            <w:r>
              <w:rPr>
                <w:sz w:val="20"/>
              </w:rPr>
              <w:t>average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concepts</w:t>
            </w:r>
            <w:r>
              <w:rPr>
                <w:spacing w:val="-13"/>
                <w:sz w:val="20"/>
              </w:rPr>
              <w:t xml:space="preserve"> </w:t>
            </w:r>
            <w:r>
              <w:rPr>
                <w:sz w:val="20"/>
              </w:rPr>
              <w:t>and types of Environmental safety in the maritime</w:t>
            </w:r>
            <w:r>
              <w:rPr>
                <w:spacing w:val="-2"/>
                <w:sz w:val="20"/>
              </w:rPr>
              <w:t xml:space="preserve"> </w:t>
            </w:r>
            <w:r>
              <w:rPr>
                <w:sz w:val="20"/>
              </w:rPr>
              <w:t>and energy</w:t>
            </w:r>
            <w:r>
              <w:rPr>
                <w:spacing w:val="-4"/>
                <w:sz w:val="20"/>
              </w:rPr>
              <w:t xml:space="preserve"> </w:t>
            </w:r>
            <w:r>
              <w:rPr>
                <w:sz w:val="20"/>
              </w:rPr>
              <w:t xml:space="preserve">law of law. Relevant and relevant links (citations) to primary </w:t>
            </w:r>
            <w:r>
              <w:rPr>
                <w:spacing w:val="-2"/>
                <w:sz w:val="20"/>
              </w:rPr>
              <w:t>sources.</w:t>
            </w:r>
          </w:p>
        </w:tc>
        <w:tc>
          <w:tcPr>
            <w:tcW w:w="3357" w:type="dxa"/>
            <w:tcBorders>
              <w:top w:val="single" w:sz="6" w:space="0" w:color="000000"/>
              <w:left w:val="single" w:sz="6" w:space="0" w:color="000000"/>
              <w:bottom w:val="single" w:sz="6" w:space="0" w:color="000000"/>
              <w:right w:val="single" w:sz="6" w:space="0" w:color="000000"/>
            </w:tcBorders>
            <w:hideMark/>
          </w:tcPr>
          <w:p w14:paraId="688ED589" w14:textId="77777777" w:rsidR="00FA6A94" w:rsidRDefault="00FA6A94">
            <w:pPr>
              <w:pStyle w:val="TableParagraph"/>
              <w:ind w:left="123" w:right="99"/>
              <w:rPr>
                <w:sz w:val="20"/>
              </w:rPr>
            </w:pPr>
            <w:r>
              <w:rPr>
                <w:spacing w:val="-2"/>
                <w:sz w:val="20"/>
              </w:rPr>
              <w:t xml:space="preserve">Limited </w:t>
            </w:r>
            <w:r>
              <w:rPr>
                <w:sz w:val="20"/>
              </w:rPr>
              <w:t xml:space="preserve">understanding of the concept and types of consideration of </w:t>
            </w:r>
            <w:r>
              <w:rPr>
                <w:spacing w:val="-2"/>
                <w:sz w:val="20"/>
              </w:rPr>
              <w:t xml:space="preserve">Environmental </w:t>
            </w:r>
            <w:r>
              <w:rPr>
                <w:sz w:val="20"/>
              </w:rPr>
              <w:t>safety in the maritime</w:t>
            </w:r>
            <w:r>
              <w:rPr>
                <w:spacing w:val="-3"/>
                <w:sz w:val="20"/>
              </w:rPr>
              <w:t xml:space="preserve"> </w:t>
            </w:r>
            <w:r>
              <w:rPr>
                <w:sz w:val="20"/>
              </w:rPr>
              <w:t xml:space="preserve">and energy law of </w:t>
            </w:r>
            <w:r>
              <w:rPr>
                <w:spacing w:val="-2"/>
                <w:sz w:val="20"/>
              </w:rPr>
              <w:t>disputes.</w:t>
            </w:r>
            <w:r>
              <w:rPr>
                <w:spacing w:val="-11"/>
                <w:sz w:val="20"/>
              </w:rPr>
              <w:t xml:space="preserve"> </w:t>
            </w:r>
            <w:r>
              <w:rPr>
                <w:spacing w:val="-2"/>
                <w:sz w:val="20"/>
              </w:rPr>
              <w:t xml:space="preserve">Relevant </w:t>
            </w:r>
            <w:r>
              <w:rPr>
                <w:sz w:val="20"/>
              </w:rPr>
              <w:t xml:space="preserve">and relevant </w:t>
            </w:r>
            <w:r>
              <w:rPr>
                <w:spacing w:val="-2"/>
                <w:sz w:val="20"/>
              </w:rPr>
              <w:t>references</w:t>
            </w:r>
          </w:p>
          <w:p w14:paraId="4AA2D2B8" w14:textId="77777777" w:rsidR="00FA6A94" w:rsidRDefault="00FA6A94">
            <w:pPr>
              <w:pStyle w:val="TableParagraph"/>
              <w:spacing w:line="226" w:lineRule="exact"/>
              <w:ind w:left="123" w:right="372"/>
              <w:rPr>
                <w:sz w:val="20"/>
                <w:lang w:val="en-US"/>
              </w:rPr>
            </w:pPr>
            <w:r>
              <w:rPr>
                <w:sz w:val="20"/>
              </w:rPr>
              <w:t xml:space="preserve">(citations) to </w:t>
            </w:r>
            <w:r>
              <w:rPr>
                <w:spacing w:val="-2"/>
                <w:sz w:val="20"/>
              </w:rPr>
              <w:t>primarysources.</w:t>
            </w:r>
          </w:p>
        </w:tc>
      </w:tr>
      <w:tr w:rsidR="00FA6A94" w14:paraId="26A33DF7" w14:textId="77777777" w:rsidTr="00FA6A94">
        <w:trPr>
          <w:trHeight w:val="2301"/>
        </w:trPr>
        <w:tc>
          <w:tcPr>
            <w:tcW w:w="2520" w:type="dxa"/>
            <w:tcBorders>
              <w:top w:val="single" w:sz="6" w:space="0" w:color="000000"/>
              <w:left w:val="single" w:sz="6" w:space="0" w:color="000000"/>
              <w:bottom w:val="single" w:sz="6" w:space="0" w:color="000000"/>
              <w:right w:val="single" w:sz="6" w:space="0" w:color="000000"/>
            </w:tcBorders>
            <w:hideMark/>
          </w:tcPr>
          <w:p w14:paraId="74D373D9" w14:textId="6E9DF619" w:rsidR="00FA6A94" w:rsidRDefault="00FA6A94">
            <w:pPr>
              <w:pStyle w:val="TableParagraph"/>
              <w:ind w:left="119" w:right="87"/>
              <w:rPr>
                <w:sz w:val="20"/>
                <w:lang w:val="en-US"/>
              </w:rPr>
            </w:pPr>
            <w:r>
              <w:rPr>
                <w:sz w:val="20"/>
              </w:rPr>
              <w:t xml:space="preserve">Understanding the main problems of </w:t>
            </w:r>
            <w:r>
              <w:rPr>
                <w:sz w:val="20"/>
                <w:lang w:val="en-US"/>
              </w:rPr>
              <w:t>actual problems of water law</w:t>
            </w:r>
            <w:r>
              <w:rPr>
                <w:lang w:val="en-US"/>
              </w:rPr>
              <w:t xml:space="preserve">  </w:t>
            </w:r>
          </w:p>
        </w:tc>
        <w:tc>
          <w:tcPr>
            <w:tcW w:w="2803" w:type="dxa"/>
            <w:tcBorders>
              <w:top w:val="single" w:sz="6" w:space="0" w:color="000000"/>
              <w:left w:val="single" w:sz="6" w:space="0" w:color="000000"/>
              <w:bottom w:val="single" w:sz="6" w:space="0" w:color="000000"/>
              <w:right w:val="single" w:sz="6" w:space="0" w:color="000000"/>
            </w:tcBorders>
            <w:hideMark/>
          </w:tcPr>
          <w:p w14:paraId="6F10443D" w14:textId="77777777" w:rsidR="00FA6A94" w:rsidRDefault="00FA6A94">
            <w:pPr>
              <w:pStyle w:val="TableParagraph"/>
              <w:ind w:left="119" w:right="142"/>
              <w:rPr>
                <w:sz w:val="20"/>
              </w:rPr>
            </w:pPr>
            <w:r>
              <w:rPr>
                <w:sz w:val="20"/>
              </w:rPr>
              <w:t>The comparison of the legislation of the Republic of</w:t>
            </w:r>
            <w:r>
              <w:rPr>
                <w:spacing w:val="-22"/>
                <w:sz w:val="20"/>
              </w:rPr>
              <w:t xml:space="preserve"> </w:t>
            </w:r>
            <w:r>
              <w:rPr>
                <w:sz w:val="20"/>
              </w:rPr>
              <w:t>Kazakhstan</w:t>
            </w:r>
            <w:r>
              <w:rPr>
                <w:spacing w:val="-13"/>
                <w:sz w:val="20"/>
              </w:rPr>
              <w:t xml:space="preserve"> </w:t>
            </w:r>
            <w:r>
              <w:rPr>
                <w:sz w:val="20"/>
              </w:rPr>
              <w:t>regulating</w:t>
            </w:r>
            <w:r>
              <w:rPr>
                <w:spacing w:val="-16"/>
                <w:sz w:val="20"/>
              </w:rPr>
              <w:t xml:space="preserve"> </w:t>
            </w:r>
            <w:r>
              <w:rPr>
                <w:sz w:val="20"/>
              </w:rPr>
              <w:t>the consideration</w:t>
            </w:r>
            <w:r>
              <w:rPr>
                <w:spacing w:val="-2"/>
                <w:sz w:val="20"/>
              </w:rPr>
              <w:t xml:space="preserve"> </w:t>
            </w:r>
            <w:r>
              <w:rPr>
                <w:sz w:val="20"/>
              </w:rPr>
              <w:t>of</w:t>
            </w:r>
            <w:r>
              <w:rPr>
                <w:spacing w:val="-8"/>
                <w:sz w:val="20"/>
              </w:rPr>
              <w:t xml:space="preserve"> </w:t>
            </w:r>
            <w:r>
              <w:rPr>
                <w:sz w:val="20"/>
              </w:rPr>
              <w:t>the</w:t>
            </w:r>
            <w:r>
              <w:rPr>
                <w:spacing w:val="-8"/>
                <w:sz w:val="20"/>
              </w:rPr>
              <w:t xml:space="preserve"> </w:t>
            </w:r>
            <w:r>
              <w:rPr>
                <w:sz w:val="20"/>
              </w:rPr>
              <w:t>basis</w:t>
            </w:r>
            <w:r>
              <w:rPr>
                <w:spacing w:val="-7"/>
                <w:sz w:val="20"/>
              </w:rPr>
              <w:t xml:space="preserve"> </w:t>
            </w:r>
            <w:r>
              <w:rPr>
                <w:sz w:val="20"/>
              </w:rPr>
              <w:t>of Environmental safety in maritime and energy law is very well connected. The ideal justification of arguments by the facts of</w:t>
            </w:r>
          </w:p>
          <w:p w14:paraId="5E16D477" w14:textId="77777777" w:rsidR="00FA6A94" w:rsidRDefault="00FA6A94">
            <w:pPr>
              <w:pStyle w:val="TableParagraph"/>
              <w:spacing w:line="226" w:lineRule="exact"/>
              <w:ind w:left="119"/>
              <w:rPr>
                <w:sz w:val="20"/>
                <w:lang w:val="en-US"/>
              </w:rPr>
            </w:pPr>
            <w:r>
              <w:rPr>
                <w:spacing w:val="-2"/>
                <w:sz w:val="20"/>
              </w:rPr>
              <w:t>empirical</w:t>
            </w:r>
            <w:r>
              <w:rPr>
                <w:spacing w:val="-15"/>
                <w:sz w:val="20"/>
              </w:rPr>
              <w:t xml:space="preserve"> </w:t>
            </w:r>
            <w:r>
              <w:rPr>
                <w:spacing w:val="-2"/>
                <w:sz w:val="20"/>
              </w:rPr>
              <w:t>research</w:t>
            </w:r>
            <w:r>
              <w:rPr>
                <w:spacing w:val="-11"/>
                <w:sz w:val="20"/>
              </w:rPr>
              <w:t xml:space="preserve"> </w:t>
            </w:r>
            <w:r>
              <w:rPr>
                <w:spacing w:val="-2"/>
                <w:sz w:val="20"/>
              </w:rPr>
              <w:t xml:space="preserve">(for </w:t>
            </w:r>
            <w:r>
              <w:rPr>
                <w:sz w:val="20"/>
              </w:rPr>
              <w:t>example, based on</w:t>
            </w:r>
          </w:p>
        </w:tc>
        <w:tc>
          <w:tcPr>
            <w:tcW w:w="2658" w:type="dxa"/>
            <w:tcBorders>
              <w:top w:val="single" w:sz="6" w:space="0" w:color="000000"/>
              <w:left w:val="single" w:sz="6" w:space="0" w:color="000000"/>
              <w:bottom w:val="single" w:sz="6" w:space="0" w:color="000000"/>
              <w:right w:val="single" w:sz="6" w:space="0" w:color="000000"/>
            </w:tcBorders>
            <w:hideMark/>
          </w:tcPr>
          <w:p w14:paraId="2CE1C042" w14:textId="77777777" w:rsidR="00FA6A94" w:rsidRDefault="00FA6A94">
            <w:pPr>
              <w:pStyle w:val="TableParagraph"/>
              <w:ind w:left="119" w:right="94"/>
              <w:rPr>
                <w:sz w:val="20"/>
              </w:rPr>
            </w:pPr>
            <w:r>
              <w:rPr>
                <w:sz w:val="20"/>
              </w:rPr>
              <w:t>Connects the comparison</w:t>
            </w:r>
            <w:r>
              <w:rPr>
                <w:spacing w:val="-13"/>
                <w:sz w:val="20"/>
              </w:rPr>
              <w:t xml:space="preserve"> </w:t>
            </w:r>
            <w:r>
              <w:rPr>
                <w:sz w:val="20"/>
              </w:rPr>
              <w:t>of</w:t>
            </w:r>
            <w:r>
              <w:rPr>
                <w:spacing w:val="-12"/>
                <w:sz w:val="20"/>
              </w:rPr>
              <w:t xml:space="preserve"> </w:t>
            </w:r>
            <w:r>
              <w:rPr>
                <w:sz w:val="20"/>
              </w:rPr>
              <w:t xml:space="preserve">the legislation of the Republic of Kazakhstan, the basics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w:t>
            </w:r>
          </w:p>
          <w:p w14:paraId="6B997472" w14:textId="77777777" w:rsidR="00FA6A94" w:rsidRDefault="00FA6A94">
            <w:pPr>
              <w:pStyle w:val="TableParagraph"/>
              <w:spacing w:line="226" w:lineRule="exact"/>
              <w:ind w:left="119" w:right="94"/>
              <w:rPr>
                <w:sz w:val="20"/>
                <w:lang w:val="en-US"/>
              </w:rPr>
            </w:pPr>
            <w:r>
              <w:rPr>
                <w:sz w:val="20"/>
              </w:rPr>
              <w:t>Supports</w:t>
            </w:r>
            <w:r>
              <w:rPr>
                <w:spacing w:val="-7"/>
                <w:sz w:val="20"/>
              </w:rPr>
              <w:t xml:space="preserve"> </w:t>
            </w:r>
            <w:r>
              <w:rPr>
                <w:sz w:val="20"/>
              </w:rPr>
              <w:t xml:space="preserve">the </w:t>
            </w:r>
            <w:r>
              <w:rPr>
                <w:spacing w:val="-2"/>
                <w:sz w:val="20"/>
              </w:rPr>
              <w:t>arguments</w:t>
            </w:r>
            <w:r>
              <w:rPr>
                <w:spacing w:val="-13"/>
                <w:sz w:val="20"/>
              </w:rPr>
              <w:t xml:space="preserve"> </w:t>
            </w:r>
            <w:r>
              <w:rPr>
                <w:spacing w:val="-2"/>
                <w:sz w:val="20"/>
              </w:rPr>
              <w:t>with</w:t>
            </w:r>
            <w:r>
              <w:rPr>
                <w:spacing w:val="-11"/>
                <w:sz w:val="20"/>
              </w:rPr>
              <w:t xml:space="preserve"> </w:t>
            </w:r>
            <w:r>
              <w:rPr>
                <w:spacing w:val="-2"/>
                <w:sz w:val="20"/>
              </w:rPr>
              <w:t>the</w:t>
            </w:r>
          </w:p>
        </w:tc>
        <w:tc>
          <w:tcPr>
            <w:tcW w:w="3496" w:type="dxa"/>
            <w:tcBorders>
              <w:top w:val="single" w:sz="6" w:space="0" w:color="000000"/>
              <w:left w:val="single" w:sz="6" w:space="0" w:color="000000"/>
              <w:bottom w:val="single" w:sz="6" w:space="0" w:color="000000"/>
              <w:right w:val="single" w:sz="6" w:space="0" w:color="000000"/>
            </w:tcBorders>
            <w:hideMark/>
          </w:tcPr>
          <w:p w14:paraId="79153CC3" w14:textId="77777777" w:rsidR="00FA6A94" w:rsidRDefault="00FA6A94">
            <w:pPr>
              <w:pStyle w:val="TableParagraph"/>
              <w:ind w:left="123" w:right="143"/>
              <w:rPr>
                <w:sz w:val="20"/>
                <w:lang w:val="en-US"/>
              </w:rPr>
            </w:pPr>
            <w:r>
              <w:rPr>
                <w:sz w:val="20"/>
              </w:rPr>
              <w:t>limited connection of the concepts of the basics of environmental safety in maritime</w:t>
            </w:r>
            <w:r>
              <w:rPr>
                <w:spacing w:val="-14"/>
                <w:sz w:val="20"/>
              </w:rPr>
              <w:t xml:space="preserve"> </w:t>
            </w:r>
            <w:r>
              <w:rPr>
                <w:sz w:val="20"/>
              </w:rPr>
              <w:t>and</w:t>
            </w:r>
            <w:r>
              <w:rPr>
                <w:spacing w:val="-13"/>
                <w:sz w:val="20"/>
              </w:rPr>
              <w:t xml:space="preserve"> </w:t>
            </w:r>
            <w:r>
              <w:rPr>
                <w:sz w:val="20"/>
              </w:rPr>
              <w:t>energy</w:t>
            </w:r>
            <w:r>
              <w:rPr>
                <w:spacing w:val="-21"/>
                <w:sz w:val="20"/>
              </w:rPr>
              <w:t xml:space="preserve"> </w:t>
            </w:r>
            <w:r>
              <w:rPr>
                <w:sz w:val="20"/>
              </w:rPr>
              <w:t>law</w:t>
            </w:r>
            <w:r>
              <w:rPr>
                <w:spacing w:val="-13"/>
                <w:sz w:val="20"/>
              </w:rPr>
              <w:t xml:space="preserve"> </w:t>
            </w:r>
            <w:r>
              <w:rPr>
                <w:sz w:val="20"/>
              </w:rPr>
              <w:t>and their limited use.</w:t>
            </w:r>
          </w:p>
        </w:tc>
        <w:tc>
          <w:tcPr>
            <w:tcW w:w="3357" w:type="dxa"/>
            <w:tcBorders>
              <w:top w:val="single" w:sz="6" w:space="0" w:color="000000"/>
              <w:left w:val="single" w:sz="6" w:space="0" w:color="000000"/>
              <w:bottom w:val="single" w:sz="6" w:space="0" w:color="000000"/>
              <w:right w:val="single" w:sz="6" w:space="0" w:color="000000"/>
            </w:tcBorders>
            <w:hideMark/>
          </w:tcPr>
          <w:p w14:paraId="3EC8EEB7" w14:textId="77777777" w:rsidR="00FA6A94" w:rsidRDefault="00FA6A94">
            <w:pPr>
              <w:pStyle w:val="TableParagraph"/>
              <w:ind w:left="123" w:right="99"/>
              <w:rPr>
                <w:sz w:val="20"/>
              </w:rPr>
            </w:pPr>
            <w:r>
              <w:rPr>
                <w:spacing w:val="-2"/>
                <w:sz w:val="20"/>
              </w:rPr>
              <w:t>Communication</w:t>
            </w:r>
            <w:r>
              <w:rPr>
                <w:spacing w:val="-11"/>
                <w:sz w:val="20"/>
              </w:rPr>
              <w:t xml:space="preserve"> </w:t>
            </w:r>
            <w:r>
              <w:rPr>
                <w:spacing w:val="-2"/>
                <w:sz w:val="20"/>
              </w:rPr>
              <w:t xml:space="preserve">in </w:t>
            </w:r>
            <w:r>
              <w:rPr>
                <w:sz w:val="20"/>
              </w:rPr>
              <w:t>comparison of</w:t>
            </w:r>
            <w:r>
              <w:rPr>
                <w:spacing w:val="-7"/>
                <w:sz w:val="20"/>
              </w:rPr>
              <w:t xml:space="preserve"> </w:t>
            </w:r>
            <w:r>
              <w:rPr>
                <w:sz w:val="20"/>
              </w:rPr>
              <w:t xml:space="preserve">the legislation of the Republic of </w:t>
            </w:r>
            <w:r>
              <w:rPr>
                <w:spacing w:val="-2"/>
                <w:sz w:val="20"/>
              </w:rPr>
              <w:t xml:space="preserve">Kazakhstan </w:t>
            </w:r>
            <w:r>
              <w:rPr>
                <w:sz w:val="20"/>
              </w:rPr>
              <w:t xml:space="preserve">regulating the basics of </w:t>
            </w:r>
            <w:r>
              <w:rPr>
                <w:spacing w:val="-2"/>
                <w:sz w:val="20"/>
              </w:rPr>
              <w:t xml:space="preserve">Environmental </w:t>
            </w:r>
            <w:r>
              <w:rPr>
                <w:sz w:val="20"/>
              </w:rPr>
              <w:t>safety</w:t>
            </w:r>
            <w:r>
              <w:rPr>
                <w:spacing w:val="-12"/>
                <w:sz w:val="20"/>
              </w:rPr>
              <w:t xml:space="preserve"> </w:t>
            </w:r>
            <w:r>
              <w:rPr>
                <w:sz w:val="20"/>
              </w:rPr>
              <w:t>in</w:t>
            </w:r>
            <w:r>
              <w:rPr>
                <w:spacing w:val="-3"/>
                <w:sz w:val="20"/>
              </w:rPr>
              <w:t xml:space="preserve"> </w:t>
            </w:r>
            <w:r>
              <w:rPr>
                <w:sz w:val="20"/>
              </w:rPr>
              <w:t>maritime and energy law.</w:t>
            </w:r>
          </w:p>
          <w:p w14:paraId="3D7AAF48" w14:textId="77777777" w:rsidR="00FA6A94" w:rsidRDefault="00FA6A94">
            <w:pPr>
              <w:pStyle w:val="TableParagraph"/>
              <w:spacing w:line="220" w:lineRule="exact"/>
              <w:ind w:left="123"/>
              <w:rPr>
                <w:sz w:val="20"/>
                <w:lang w:val="en-US"/>
              </w:rPr>
            </w:pPr>
            <w:r>
              <w:rPr>
                <w:spacing w:val="-2"/>
                <w:sz w:val="20"/>
              </w:rPr>
              <w:t>Limited</w:t>
            </w:r>
            <w:r>
              <w:rPr>
                <w:spacing w:val="-4"/>
                <w:sz w:val="20"/>
              </w:rPr>
              <w:t xml:space="preserve"> </w:t>
            </w:r>
            <w:r>
              <w:rPr>
                <w:spacing w:val="-2"/>
                <w:sz w:val="20"/>
              </w:rPr>
              <w:t>use</w:t>
            </w:r>
            <w:r>
              <w:rPr>
                <w:spacing w:val="-8"/>
                <w:sz w:val="20"/>
              </w:rPr>
              <w:t xml:space="preserve"> </w:t>
            </w:r>
            <w:r>
              <w:rPr>
                <w:spacing w:val="-5"/>
                <w:sz w:val="20"/>
              </w:rPr>
              <w:t>of</w:t>
            </w:r>
          </w:p>
        </w:tc>
      </w:tr>
      <w:tr w:rsidR="00FA6A94" w:rsidRPr="00FA6A94" w14:paraId="0B776584" w14:textId="77777777" w:rsidTr="00FA6A94">
        <w:trPr>
          <w:trHeight w:val="1837"/>
        </w:trPr>
        <w:tc>
          <w:tcPr>
            <w:tcW w:w="2520" w:type="dxa"/>
            <w:tcBorders>
              <w:top w:val="single" w:sz="6" w:space="0" w:color="000000"/>
              <w:left w:val="single" w:sz="6" w:space="0" w:color="000000"/>
              <w:bottom w:val="single" w:sz="6" w:space="0" w:color="000000"/>
              <w:right w:val="single" w:sz="6" w:space="0" w:color="000000"/>
            </w:tcBorders>
            <w:hideMark/>
          </w:tcPr>
          <w:p w14:paraId="5F8CFA48" w14:textId="77777777" w:rsidR="00FA6A94" w:rsidRDefault="00FA6A94">
            <w:pPr>
              <w:pStyle w:val="TableParagraph"/>
              <w:ind w:left="124" w:hanging="5"/>
              <w:rPr>
                <w:sz w:val="20"/>
                <w:lang w:val="en-US"/>
              </w:rPr>
            </w:pPr>
            <w:r>
              <w:rPr>
                <w:sz w:val="20"/>
              </w:rPr>
              <w:t xml:space="preserve">Political proposal or practical </w:t>
            </w:r>
            <w:r>
              <w:rPr>
                <w:spacing w:val="-2"/>
                <w:sz w:val="20"/>
              </w:rPr>
              <w:t>recommendations</w:t>
            </w:r>
            <w:r>
              <w:rPr>
                <w:spacing w:val="-17"/>
                <w:sz w:val="20"/>
              </w:rPr>
              <w:t xml:space="preserve"> </w:t>
            </w:r>
            <w:r>
              <w:rPr>
                <w:spacing w:val="-2"/>
                <w:sz w:val="20"/>
              </w:rPr>
              <w:t>/suggestions</w:t>
            </w:r>
          </w:p>
        </w:tc>
        <w:tc>
          <w:tcPr>
            <w:tcW w:w="2803" w:type="dxa"/>
            <w:tcBorders>
              <w:top w:val="single" w:sz="6" w:space="0" w:color="000000"/>
              <w:left w:val="single" w:sz="6" w:space="0" w:color="000000"/>
              <w:bottom w:val="single" w:sz="6" w:space="0" w:color="000000"/>
              <w:right w:val="single" w:sz="6" w:space="0" w:color="000000"/>
            </w:tcBorders>
            <w:hideMark/>
          </w:tcPr>
          <w:p w14:paraId="3E6A75EC" w14:textId="77777777" w:rsidR="00FA6A94" w:rsidRDefault="00FA6A94">
            <w:pPr>
              <w:pStyle w:val="TableParagraph"/>
              <w:ind w:left="114" w:right="214"/>
              <w:rPr>
                <w:sz w:val="20"/>
                <w:lang w:val="en-US"/>
              </w:rPr>
            </w:pPr>
            <w:r>
              <w:rPr>
                <w:sz w:val="20"/>
              </w:rPr>
              <w:t>Preparation of competent scientific and/or practical recommendations and recommendations</w:t>
            </w:r>
            <w:r>
              <w:rPr>
                <w:spacing w:val="-22"/>
                <w:sz w:val="20"/>
              </w:rPr>
              <w:t xml:space="preserve"> </w:t>
            </w:r>
            <w:r>
              <w:rPr>
                <w:sz w:val="20"/>
              </w:rPr>
              <w:t>related</w:t>
            </w:r>
            <w:r>
              <w:rPr>
                <w:spacing w:val="-13"/>
                <w:sz w:val="20"/>
              </w:rPr>
              <w:t xml:space="preserve"> </w:t>
            </w:r>
            <w:r>
              <w:rPr>
                <w:sz w:val="20"/>
              </w:rPr>
              <w:t>to the prevention of environmental</w:t>
            </w:r>
            <w:r>
              <w:rPr>
                <w:spacing w:val="-6"/>
                <w:sz w:val="20"/>
              </w:rPr>
              <w:t xml:space="preserve"> </w:t>
            </w:r>
            <w:r>
              <w:rPr>
                <w:sz w:val="20"/>
              </w:rPr>
              <w:t>safety</w:t>
            </w:r>
            <w:r>
              <w:rPr>
                <w:spacing w:val="-12"/>
                <w:sz w:val="20"/>
              </w:rPr>
              <w:t xml:space="preserve"> </w:t>
            </w:r>
            <w:r>
              <w:rPr>
                <w:sz w:val="20"/>
              </w:rPr>
              <w:t>in</w:t>
            </w:r>
            <w:r>
              <w:rPr>
                <w:spacing w:val="-3"/>
                <w:sz w:val="20"/>
              </w:rPr>
              <w:t xml:space="preserve"> </w:t>
            </w:r>
            <w:r>
              <w:rPr>
                <w:sz w:val="20"/>
              </w:rPr>
              <w:t>the maritime and energy legal disputes in Kazakhstan.</w:t>
            </w:r>
          </w:p>
        </w:tc>
        <w:tc>
          <w:tcPr>
            <w:tcW w:w="2658" w:type="dxa"/>
            <w:tcBorders>
              <w:top w:val="single" w:sz="6" w:space="0" w:color="000000"/>
              <w:left w:val="single" w:sz="6" w:space="0" w:color="000000"/>
              <w:bottom w:val="single" w:sz="6" w:space="0" w:color="000000"/>
              <w:right w:val="single" w:sz="6" w:space="0" w:color="000000"/>
            </w:tcBorders>
            <w:hideMark/>
          </w:tcPr>
          <w:p w14:paraId="153AA971" w14:textId="77777777" w:rsidR="00FA6A94" w:rsidRDefault="00FA6A94">
            <w:pPr>
              <w:pStyle w:val="TableParagraph"/>
              <w:spacing w:line="232" w:lineRule="auto"/>
              <w:ind w:left="119" w:right="113"/>
              <w:rPr>
                <w:sz w:val="20"/>
                <w:lang w:val="en-US"/>
              </w:rPr>
            </w:pPr>
            <w:r>
              <w:rPr>
                <w:sz w:val="20"/>
              </w:rPr>
              <w:t xml:space="preserve">Offers some </w:t>
            </w:r>
            <w:r>
              <w:rPr>
                <w:spacing w:val="-2"/>
                <w:sz w:val="20"/>
              </w:rPr>
              <w:t xml:space="preserve">considerations </w:t>
            </w:r>
            <w:r>
              <w:rPr>
                <w:sz w:val="20"/>
              </w:rPr>
              <w:t xml:space="preserve">and/or practical </w:t>
            </w:r>
            <w:r>
              <w:rPr>
                <w:spacing w:val="-2"/>
                <w:sz w:val="20"/>
              </w:rPr>
              <w:t xml:space="preserve">recommendations </w:t>
            </w:r>
            <w:r>
              <w:rPr>
                <w:sz w:val="20"/>
              </w:rPr>
              <w:t>and</w:t>
            </w:r>
            <w:r>
              <w:rPr>
                <w:spacing w:val="-5"/>
                <w:sz w:val="20"/>
              </w:rPr>
              <w:t xml:space="preserve"> </w:t>
            </w:r>
            <w:r>
              <w:rPr>
                <w:sz w:val="20"/>
              </w:rPr>
              <w:t>suggestions</w:t>
            </w:r>
            <w:r>
              <w:rPr>
                <w:spacing w:val="-10"/>
                <w:sz w:val="20"/>
              </w:rPr>
              <w:t xml:space="preserve"> </w:t>
            </w:r>
            <w:r>
              <w:rPr>
                <w:sz w:val="20"/>
              </w:rPr>
              <w:t xml:space="preserve">for the prevention of </w:t>
            </w:r>
            <w:r>
              <w:rPr>
                <w:spacing w:val="-2"/>
                <w:sz w:val="20"/>
              </w:rPr>
              <w:t xml:space="preserve">Environmental </w:t>
            </w:r>
            <w:r>
              <w:rPr>
                <w:sz w:val="20"/>
              </w:rPr>
              <w:t>safetyin</w:t>
            </w:r>
            <w:r>
              <w:rPr>
                <w:spacing w:val="-13"/>
                <w:sz w:val="20"/>
              </w:rPr>
              <w:t xml:space="preserve"> </w:t>
            </w:r>
            <w:r>
              <w:rPr>
                <w:sz w:val="20"/>
              </w:rPr>
              <w:t>marine</w:t>
            </w:r>
            <w:r>
              <w:rPr>
                <w:spacing w:val="-19"/>
                <w:sz w:val="20"/>
              </w:rPr>
              <w:t xml:space="preserve"> </w:t>
            </w:r>
            <w:r>
              <w:rPr>
                <w:sz w:val="20"/>
              </w:rPr>
              <w:t>and energy</w:t>
            </w:r>
            <w:r>
              <w:rPr>
                <w:spacing w:val="-17"/>
                <w:sz w:val="20"/>
              </w:rPr>
              <w:t xml:space="preserve"> </w:t>
            </w:r>
            <w:r>
              <w:rPr>
                <w:sz w:val="20"/>
              </w:rPr>
              <w:t xml:space="preserve">legal disputes in </w:t>
            </w:r>
            <w:r>
              <w:rPr>
                <w:spacing w:val="-2"/>
                <w:sz w:val="20"/>
              </w:rPr>
              <w:t>Kazakhstan</w:t>
            </w:r>
          </w:p>
        </w:tc>
        <w:tc>
          <w:tcPr>
            <w:tcW w:w="3496" w:type="dxa"/>
            <w:tcBorders>
              <w:top w:val="single" w:sz="6" w:space="0" w:color="000000"/>
              <w:left w:val="single" w:sz="6" w:space="0" w:color="000000"/>
              <w:bottom w:val="single" w:sz="6" w:space="0" w:color="000000"/>
              <w:right w:val="single" w:sz="6" w:space="0" w:color="000000"/>
            </w:tcBorders>
            <w:hideMark/>
          </w:tcPr>
          <w:p w14:paraId="06830B34" w14:textId="77777777" w:rsidR="00FA6A94" w:rsidRDefault="00FA6A94">
            <w:pPr>
              <w:pStyle w:val="TableParagraph"/>
              <w:ind w:left="123" w:right="203"/>
              <w:rPr>
                <w:sz w:val="20"/>
                <w:lang w:val="en-US"/>
              </w:rPr>
            </w:pPr>
            <w:r>
              <w:rPr>
                <w:sz w:val="20"/>
              </w:rPr>
              <w:t>Limited practical recommendations. The recommendations are superficial,</w:t>
            </w:r>
            <w:r>
              <w:rPr>
                <w:spacing w:val="-13"/>
                <w:sz w:val="20"/>
              </w:rPr>
              <w:t xml:space="preserve"> </w:t>
            </w:r>
            <w:r>
              <w:rPr>
                <w:sz w:val="20"/>
              </w:rPr>
              <w:t>not</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 xml:space="preserve">a </w:t>
            </w:r>
            <w:r>
              <w:rPr>
                <w:spacing w:val="-2"/>
                <w:sz w:val="20"/>
              </w:rPr>
              <w:t>thorough</w:t>
            </w:r>
            <w:r>
              <w:rPr>
                <w:spacing w:val="-6"/>
                <w:sz w:val="20"/>
              </w:rPr>
              <w:t xml:space="preserve"> </w:t>
            </w:r>
            <w:r>
              <w:rPr>
                <w:spacing w:val="-2"/>
                <w:sz w:val="20"/>
              </w:rPr>
              <w:t>analysis,</w:t>
            </w:r>
            <w:r>
              <w:rPr>
                <w:spacing w:val="-8"/>
                <w:sz w:val="20"/>
              </w:rPr>
              <w:t xml:space="preserve"> </w:t>
            </w:r>
            <w:r>
              <w:rPr>
                <w:spacing w:val="-2"/>
                <w:sz w:val="20"/>
              </w:rPr>
              <w:t>and</w:t>
            </w:r>
            <w:r>
              <w:rPr>
                <w:spacing w:val="-17"/>
                <w:sz w:val="20"/>
              </w:rPr>
              <w:t xml:space="preserve"> </w:t>
            </w:r>
            <w:r>
              <w:rPr>
                <w:spacing w:val="-2"/>
                <w:sz w:val="20"/>
              </w:rPr>
              <w:t>not critical.</w:t>
            </w:r>
          </w:p>
        </w:tc>
        <w:tc>
          <w:tcPr>
            <w:tcW w:w="3357" w:type="dxa"/>
            <w:tcBorders>
              <w:top w:val="single" w:sz="6" w:space="0" w:color="000000"/>
              <w:left w:val="single" w:sz="6" w:space="0" w:color="000000"/>
              <w:bottom w:val="single" w:sz="6" w:space="0" w:color="000000"/>
              <w:right w:val="single" w:sz="6" w:space="0" w:color="000000"/>
            </w:tcBorders>
            <w:hideMark/>
          </w:tcPr>
          <w:p w14:paraId="6C517160" w14:textId="77777777" w:rsidR="00FA6A94" w:rsidRDefault="00FA6A94">
            <w:pPr>
              <w:pStyle w:val="TableParagraph"/>
              <w:ind w:left="111" w:right="132"/>
              <w:rPr>
                <w:sz w:val="20"/>
                <w:lang w:val="en-US"/>
              </w:rPr>
            </w:pPr>
            <w:r>
              <w:rPr>
                <w:sz w:val="20"/>
              </w:rPr>
              <w:t>There</w:t>
            </w:r>
            <w:r>
              <w:rPr>
                <w:spacing w:val="-20"/>
                <w:sz w:val="20"/>
              </w:rPr>
              <w:t xml:space="preserve"> </w:t>
            </w:r>
            <w:r>
              <w:rPr>
                <w:sz w:val="20"/>
              </w:rPr>
              <w:t>are</w:t>
            </w:r>
            <w:r>
              <w:rPr>
                <w:spacing w:val="-15"/>
                <w:sz w:val="20"/>
              </w:rPr>
              <w:t xml:space="preserve"> </w:t>
            </w:r>
            <w:r>
              <w:rPr>
                <w:sz w:val="20"/>
              </w:rPr>
              <w:t>few</w:t>
            </w:r>
            <w:r>
              <w:rPr>
                <w:spacing w:val="-13"/>
                <w:sz w:val="20"/>
              </w:rPr>
              <w:t xml:space="preserve"> </w:t>
            </w:r>
            <w:r>
              <w:rPr>
                <w:sz w:val="20"/>
              </w:rPr>
              <w:t>or</w:t>
            </w:r>
            <w:r>
              <w:rPr>
                <w:spacing w:val="-13"/>
                <w:sz w:val="20"/>
              </w:rPr>
              <w:t xml:space="preserve"> </w:t>
            </w:r>
            <w:r>
              <w:rPr>
                <w:sz w:val="20"/>
              </w:rPr>
              <w:t xml:space="preserve">no </w:t>
            </w:r>
            <w:r>
              <w:rPr>
                <w:spacing w:val="-2"/>
                <w:sz w:val="20"/>
              </w:rPr>
              <w:t xml:space="preserve">practical recommendations, </w:t>
            </w:r>
            <w:r>
              <w:rPr>
                <w:spacing w:val="-6"/>
                <w:sz w:val="20"/>
              </w:rPr>
              <w:t xml:space="preserve">or </w:t>
            </w:r>
            <w:r>
              <w:rPr>
                <w:spacing w:val="-2"/>
                <w:sz w:val="20"/>
              </w:rPr>
              <w:t xml:space="preserve">recommendations </w:t>
            </w:r>
            <w:r>
              <w:rPr>
                <w:sz w:val="20"/>
              </w:rPr>
              <w:t xml:space="preserve">of very poor </w:t>
            </w:r>
            <w:r>
              <w:rPr>
                <w:spacing w:val="-2"/>
                <w:sz w:val="20"/>
              </w:rPr>
              <w:t>quality.</w:t>
            </w:r>
          </w:p>
        </w:tc>
      </w:tr>
      <w:tr w:rsidR="00FA6A94" w:rsidRPr="00FA6A94" w14:paraId="4CE88AA3" w14:textId="77777777" w:rsidTr="00FA6A94">
        <w:trPr>
          <w:trHeight w:val="1152"/>
        </w:trPr>
        <w:tc>
          <w:tcPr>
            <w:tcW w:w="2520" w:type="dxa"/>
            <w:tcBorders>
              <w:top w:val="single" w:sz="6" w:space="0" w:color="000000"/>
              <w:left w:val="single" w:sz="6" w:space="0" w:color="000000"/>
              <w:bottom w:val="single" w:sz="6" w:space="0" w:color="000000"/>
              <w:right w:val="single" w:sz="6" w:space="0" w:color="000000"/>
            </w:tcBorders>
            <w:hideMark/>
          </w:tcPr>
          <w:p w14:paraId="7E7E3352" w14:textId="77777777" w:rsidR="00FA6A94" w:rsidRDefault="00FA6A94">
            <w:pPr>
              <w:pStyle w:val="TableParagraph"/>
              <w:spacing w:before="1"/>
              <w:ind w:left="6"/>
              <w:rPr>
                <w:b/>
                <w:sz w:val="20"/>
              </w:rPr>
            </w:pPr>
            <w:r>
              <w:t>Writing in APA style</w:t>
            </w:r>
          </w:p>
        </w:tc>
        <w:tc>
          <w:tcPr>
            <w:tcW w:w="2803" w:type="dxa"/>
            <w:tcBorders>
              <w:top w:val="single" w:sz="6" w:space="0" w:color="000000"/>
              <w:left w:val="single" w:sz="6" w:space="0" w:color="000000"/>
              <w:bottom w:val="single" w:sz="6" w:space="0" w:color="000000"/>
              <w:right w:val="single" w:sz="6" w:space="0" w:color="000000"/>
            </w:tcBorders>
            <w:hideMark/>
          </w:tcPr>
          <w:p w14:paraId="4A83BDBC" w14:textId="77777777" w:rsidR="00FA6A94" w:rsidRDefault="00FA6A94">
            <w:pPr>
              <w:pStyle w:val="TableParagraph"/>
              <w:spacing w:before="1"/>
              <w:ind w:left="4"/>
              <w:rPr>
                <w:sz w:val="20"/>
              </w:rPr>
            </w:pPr>
            <w:r>
              <w:t>Writing demonstrates clarity, precision, and accuracy. Strict adherence to APA style is required</w:t>
            </w:r>
            <w:r>
              <w:rPr>
                <w:spacing w:val="-2"/>
                <w:sz w:val="20"/>
              </w:rPr>
              <w:t>.</w:t>
            </w:r>
          </w:p>
        </w:tc>
        <w:tc>
          <w:tcPr>
            <w:tcW w:w="2658" w:type="dxa"/>
            <w:tcBorders>
              <w:top w:val="single" w:sz="6" w:space="0" w:color="000000"/>
              <w:left w:val="single" w:sz="6" w:space="0" w:color="000000"/>
              <w:bottom w:val="single" w:sz="6" w:space="0" w:color="000000"/>
              <w:right w:val="single" w:sz="6" w:space="0" w:color="000000"/>
            </w:tcBorders>
            <w:hideMark/>
          </w:tcPr>
          <w:p w14:paraId="3B12B355" w14:textId="77777777" w:rsidR="00FA6A94" w:rsidRDefault="00FA6A94">
            <w:pPr>
              <w:pStyle w:val="TableParagraph"/>
              <w:spacing w:line="230" w:lineRule="atLeast"/>
              <w:ind w:left="5" w:right="179"/>
              <w:rPr>
                <w:sz w:val="20"/>
              </w:rPr>
            </w:pPr>
            <w:r>
              <w:t>The writing reflects clarity, precision, and correctness, and for the most part adheres to APA style</w:t>
            </w:r>
          </w:p>
        </w:tc>
        <w:tc>
          <w:tcPr>
            <w:tcW w:w="3496" w:type="dxa"/>
            <w:tcBorders>
              <w:top w:val="single" w:sz="6" w:space="0" w:color="000000"/>
              <w:left w:val="single" w:sz="6" w:space="0" w:color="000000"/>
              <w:bottom w:val="single" w:sz="6" w:space="0" w:color="000000"/>
              <w:right w:val="single" w:sz="6" w:space="0" w:color="000000"/>
            </w:tcBorders>
            <w:hideMark/>
          </w:tcPr>
          <w:p w14:paraId="57769C25" w14:textId="77777777" w:rsidR="00FA6A94" w:rsidRDefault="00FA6A94">
            <w:pPr>
              <w:pStyle w:val="TableParagraph"/>
              <w:ind w:left="6" w:right="122" w:hanging="17"/>
              <w:jc w:val="both"/>
              <w:rPr>
                <w:sz w:val="20"/>
              </w:rPr>
            </w:pPr>
            <w:r>
              <w:t>The writing contains some basic errors and needs improved clarity. There are errors in adhering to APA style</w:t>
            </w:r>
            <w:r>
              <w:rPr>
                <w:sz w:val="20"/>
              </w:rPr>
              <w:t>.</w:t>
            </w:r>
          </w:p>
        </w:tc>
        <w:tc>
          <w:tcPr>
            <w:tcW w:w="3357" w:type="dxa"/>
            <w:tcBorders>
              <w:top w:val="single" w:sz="6" w:space="0" w:color="000000"/>
              <w:left w:val="single" w:sz="6" w:space="0" w:color="000000"/>
              <w:bottom w:val="single" w:sz="6" w:space="0" w:color="000000"/>
              <w:right w:val="single" w:sz="6" w:space="0" w:color="000000"/>
            </w:tcBorders>
            <w:hideMark/>
          </w:tcPr>
          <w:p w14:paraId="7C51103A" w14:textId="77777777" w:rsidR="00FA6A94" w:rsidRDefault="00FA6A94">
            <w:pPr>
              <w:pStyle w:val="TableParagraph"/>
              <w:ind w:left="10"/>
              <w:rPr>
                <w:sz w:val="20"/>
              </w:rPr>
            </w:pPr>
            <w:r>
              <w:t>The writing is unclear and difficult to follow. There are numerous errors in adhering to APA style</w:t>
            </w:r>
          </w:p>
        </w:tc>
      </w:tr>
    </w:tbl>
    <w:p w14:paraId="101B7BF0" w14:textId="77777777" w:rsidR="00FA6A94" w:rsidRDefault="00FA6A94" w:rsidP="00FA6A94">
      <w:pPr>
        <w:rPr>
          <w:lang w:val="kk-KZ"/>
        </w:rPr>
        <w:sectPr w:rsidR="00FA6A94" w:rsidSect="00FA6A94">
          <w:pgSz w:w="16838" w:h="11906" w:orient="landscape"/>
          <w:pgMar w:top="1701" w:right="568" w:bottom="849" w:left="1418" w:header="720" w:footer="720" w:gutter="0"/>
          <w:pgNumType w:start="1"/>
          <w:cols w:space="720"/>
          <w:docGrid w:linePitch="326"/>
        </w:sectPr>
      </w:pPr>
    </w:p>
    <w:p w14:paraId="096E6F2C" w14:textId="0B205CD1" w:rsidR="00FA6A94" w:rsidRDefault="00476BD2" w:rsidP="00FA6A94">
      <w:pPr>
        <w:widowControl w:val="0"/>
        <w:spacing w:before="1"/>
        <w:rPr>
          <w:lang w:val="kk-KZ" w:eastAsia="en-US"/>
        </w:rPr>
      </w:pPr>
      <w:r>
        <w:rPr>
          <w:lang w:val="en-US"/>
        </w:rPr>
        <w:lastRenderedPageBreak/>
        <w:t xml:space="preserve">Written Assignment on </w:t>
      </w:r>
      <w:r w:rsidRPr="0004750D">
        <w:rPr>
          <w:b/>
          <w:lang w:val="en-US"/>
        </w:rPr>
        <w:t>National Legal Framework for Water Use and Protection</w:t>
      </w:r>
      <w:r>
        <w:rPr>
          <w:lang w:val="en-US"/>
        </w:rPr>
        <w:t xml:space="preserve"> </w:t>
      </w:r>
      <w:r w:rsidR="00FA6A94">
        <w:rPr>
          <w:lang w:val="en-US"/>
        </w:rPr>
        <w:t>(25% of the Final Grade)</w:t>
      </w:r>
    </w:p>
    <w:p w14:paraId="6CAB9B50" w14:textId="77777777" w:rsidR="00FA6A94" w:rsidRDefault="00FA6A94" w:rsidP="00FA6A94">
      <w:pPr>
        <w:widowControl w:val="0"/>
        <w:spacing w:before="1"/>
        <w:rPr>
          <w:lang w:val="kk-KZ"/>
        </w:rPr>
      </w:pPr>
    </w:p>
    <w:p w14:paraId="0E722BF9" w14:textId="77777777" w:rsidR="00FA6A94" w:rsidRDefault="00FA6A94" w:rsidP="00FA6A94">
      <w:pPr>
        <w:widowControl w:val="0"/>
        <w:spacing w:before="1"/>
        <w:rPr>
          <w:b/>
          <w:sz w:val="20"/>
          <w:szCs w:val="22"/>
          <w:lang w:val="kk-KZ"/>
        </w:rPr>
      </w:pPr>
    </w:p>
    <w:tbl>
      <w:tblPr>
        <w:tblW w:w="14834" w:type="dxa"/>
        <w:tblInd w:w="8" w:type="dxa"/>
        <w:tblCellMar>
          <w:left w:w="0" w:type="dxa"/>
          <w:right w:w="0" w:type="dxa"/>
        </w:tblCellMar>
        <w:tblLook w:val="04A0" w:firstRow="1" w:lastRow="0" w:firstColumn="1" w:lastColumn="0" w:noHBand="0" w:noVBand="1"/>
      </w:tblPr>
      <w:tblGrid>
        <w:gridCol w:w="2520"/>
        <w:gridCol w:w="2803"/>
        <w:gridCol w:w="64"/>
        <w:gridCol w:w="2594"/>
        <w:gridCol w:w="3496"/>
        <w:gridCol w:w="3357"/>
      </w:tblGrid>
      <w:tr w:rsidR="00FA6A94" w14:paraId="2CD64515" w14:textId="77777777" w:rsidTr="00FA6A94">
        <w:trPr>
          <w:trHeight w:val="460"/>
        </w:trPr>
        <w:tc>
          <w:tcPr>
            <w:tcW w:w="2520" w:type="dxa"/>
            <w:tcBorders>
              <w:top w:val="single" w:sz="6" w:space="0" w:color="000000"/>
              <w:left w:val="single" w:sz="6" w:space="0" w:color="000000"/>
              <w:bottom w:val="single" w:sz="6" w:space="0" w:color="000000"/>
              <w:right w:val="single" w:sz="6" w:space="0" w:color="000000"/>
            </w:tcBorders>
            <w:shd w:val="clear" w:color="auto" w:fill="DBE5F1"/>
            <w:hideMark/>
          </w:tcPr>
          <w:p w14:paraId="4D0DB61D" w14:textId="43802F4C" w:rsidR="00FA6A94" w:rsidRPr="00FA6A94" w:rsidRDefault="00FA6A94" w:rsidP="00FA6A94">
            <w:pPr>
              <w:pStyle w:val="TableParagraph"/>
              <w:rPr>
                <w:b/>
                <w:sz w:val="20"/>
                <w:lang w:val="en-US"/>
              </w:rPr>
            </w:pPr>
            <w:r>
              <w:rPr>
                <w:b/>
                <w:sz w:val="20"/>
                <w:lang w:val="en-US"/>
              </w:rPr>
              <w:t>Criteria</w:t>
            </w:r>
          </w:p>
        </w:tc>
        <w:tc>
          <w:tcPr>
            <w:tcW w:w="2803" w:type="dxa"/>
            <w:tcBorders>
              <w:top w:val="single" w:sz="6" w:space="0" w:color="000000"/>
              <w:left w:val="single" w:sz="6" w:space="0" w:color="000000"/>
              <w:bottom w:val="single" w:sz="6" w:space="0" w:color="000000"/>
              <w:right w:val="single" w:sz="6" w:space="0" w:color="000000"/>
            </w:tcBorders>
            <w:shd w:val="clear" w:color="auto" w:fill="DBE5F1"/>
            <w:hideMark/>
          </w:tcPr>
          <w:p w14:paraId="22105B64" w14:textId="35301B2F" w:rsidR="00FA6A94" w:rsidRDefault="00FA6A94">
            <w:pPr>
              <w:pStyle w:val="TableParagraph"/>
              <w:ind w:right="156"/>
              <w:jc w:val="center"/>
              <w:rPr>
                <w:b/>
                <w:sz w:val="20"/>
              </w:rPr>
            </w:pPr>
            <w:r>
              <w:rPr>
                <w:b/>
                <w:sz w:val="20"/>
              </w:rPr>
              <w:t>«</w:t>
            </w:r>
            <w:proofErr w:type="spellStart"/>
            <w:r>
              <w:rPr>
                <w:b/>
                <w:sz w:val="20"/>
                <w:lang w:val="en-US"/>
              </w:rPr>
              <w:t>Exelent</w:t>
            </w:r>
            <w:proofErr w:type="spellEnd"/>
            <w:r>
              <w:rPr>
                <w:b/>
                <w:spacing w:val="-2"/>
                <w:sz w:val="20"/>
              </w:rPr>
              <w:t>»</w:t>
            </w:r>
          </w:p>
          <w:p w14:paraId="688ED189" w14:textId="77777777" w:rsidR="00FA6A94" w:rsidRDefault="00FA6A94">
            <w:pPr>
              <w:pStyle w:val="TableParagraph"/>
              <w:spacing w:line="210" w:lineRule="exact"/>
              <w:ind w:left="128" w:right="156"/>
              <w:jc w:val="center"/>
              <w:rPr>
                <w:sz w:val="20"/>
              </w:rPr>
            </w:pPr>
            <w:r>
              <w:rPr>
                <w:sz w:val="20"/>
              </w:rPr>
              <w:t>20-25</w:t>
            </w:r>
            <w:r>
              <w:rPr>
                <w:spacing w:val="-4"/>
                <w:sz w:val="20"/>
              </w:rPr>
              <w:t xml:space="preserve"> </w:t>
            </w:r>
            <w:r>
              <w:rPr>
                <w:spacing w:val="-10"/>
                <w:sz w:val="20"/>
              </w:rPr>
              <w:t>%</w:t>
            </w:r>
          </w:p>
        </w:tc>
        <w:tc>
          <w:tcPr>
            <w:tcW w:w="265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4A09562D" w14:textId="57EBBFA9" w:rsidR="00FA6A94" w:rsidRDefault="00FA6A94">
            <w:pPr>
              <w:pStyle w:val="TableParagraph"/>
              <w:ind w:right="67"/>
              <w:jc w:val="center"/>
              <w:rPr>
                <w:b/>
                <w:sz w:val="20"/>
              </w:rPr>
            </w:pPr>
            <w:r>
              <w:rPr>
                <w:b/>
                <w:spacing w:val="-2"/>
                <w:sz w:val="20"/>
              </w:rPr>
              <w:t>«</w:t>
            </w:r>
            <w:r>
              <w:rPr>
                <w:b/>
                <w:spacing w:val="-2"/>
                <w:sz w:val="20"/>
                <w:lang w:val="en-US"/>
              </w:rPr>
              <w:t>Good</w:t>
            </w:r>
            <w:r>
              <w:rPr>
                <w:b/>
                <w:spacing w:val="-2"/>
                <w:sz w:val="20"/>
              </w:rPr>
              <w:t>»</w:t>
            </w:r>
          </w:p>
          <w:p w14:paraId="633BDB48" w14:textId="77777777" w:rsidR="00FA6A94" w:rsidRDefault="00FA6A94">
            <w:pPr>
              <w:pStyle w:val="TableParagraph"/>
              <w:spacing w:line="210" w:lineRule="exact"/>
              <w:ind w:left="1" w:right="67"/>
              <w:jc w:val="center"/>
              <w:rPr>
                <w:sz w:val="20"/>
              </w:rPr>
            </w:pPr>
            <w:r>
              <w:rPr>
                <w:spacing w:val="-2"/>
                <w:sz w:val="20"/>
              </w:rPr>
              <w:t>15-</w:t>
            </w:r>
            <w:r>
              <w:rPr>
                <w:spacing w:val="-5"/>
                <w:sz w:val="20"/>
              </w:rPr>
              <w:t>20%</w:t>
            </w:r>
          </w:p>
        </w:tc>
        <w:tc>
          <w:tcPr>
            <w:tcW w:w="3496" w:type="dxa"/>
            <w:tcBorders>
              <w:top w:val="single" w:sz="6" w:space="0" w:color="000000"/>
              <w:left w:val="single" w:sz="6" w:space="0" w:color="000000"/>
              <w:bottom w:val="single" w:sz="6" w:space="0" w:color="000000"/>
              <w:right w:val="single" w:sz="6" w:space="0" w:color="000000"/>
            </w:tcBorders>
            <w:shd w:val="clear" w:color="auto" w:fill="DBE5F1"/>
            <w:hideMark/>
          </w:tcPr>
          <w:p w14:paraId="0A583852" w14:textId="7C565237" w:rsidR="00FA6A94" w:rsidRDefault="00FA6A94">
            <w:pPr>
              <w:pStyle w:val="TableParagraph"/>
              <w:ind w:left="13" w:right="34"/>
              <w:jc w:val="center"/>
              <w:rPr>
                <w:b/>
                <w:sz w:val="20"/>
              </w:rPr>
            </w:pPr>
            <w:r>
              <w:rPr>
                <w:b/>
                <w:spacing w:val="-2"/>
                <w:sz w:val="20"/>
              </w:rPr>
              <w:t>«</w:t>
            </w:r>
            <w:r>
              <w:rPr>
                <w:b/>
                <w:spacing w:val="-2"/>
                <w:sz w:val="20"/>
                <w:lang w:val="en-US"/>
              </w:rPr>
              <w:t>Satisfactory</w:t>
            </w:r>
            <w:r>
              <w:rPr>
                <w:b/>
                <w:spacing w:val="-2"/>
                <w:sz w:val="20"/>
              </w:rPr>
              <w:t>»</w:t>
            </w:r>
          </w:p>
          <w:p w14:paraId="75754920" w14:textId="77777777" w:rsidR="00FA6A94" w:rsidRDefault="00FA6A94">
            <w:pPr>
              <w:pStyle w:val="TableParagraph"/>
              <w:spacing w:line="210" w:lineRule="exact"/>
              <w:ind w:left="34" w:right="21"/>
              <w:jc w:val="center"/>
              <w:rPr>
                <w:sz w:val="20"/>
              </w:rPr>
            </w:pPr>
            <w:r>
              <w:rPr>
                <w:spacing w:val="-2"/>
                <w:sz w:val="20"/>
              </w:rPr>
              <w:t>10-</w:t>
            </w:r>
            <w:r>
              <w:rPr>
                <w:spacing w:val="-5"/>
                <w:sz w:val="20"/>
              </w:rPr>
              <w:t>15%</w:t>
            </w:r>
          </w:p>
        </w:tc>
        <w:tc>
          <w:tcPr>
            <w:tcW w:w="3357" w:type="dxa"/>
            <w:tcBorders>
              <w:top w:val="single" w:sz="6" w:space="0" w:color="000000"/>
              <w:left w:val="single" w:sz="6" w:space="0" w:color="000000"/>
              <w:bottom w:val="single" w:sz="6" w:space="0" w:color="000000"/>
              <w:right w:val="single" w:sz="6" w:space="0" w:color="000000"/>
            </w:tcBorders>
            <w:shd w:val="clear" w:color="auto" w:fill="DBE5F1"/>
            <w:hideMark/>
          </w:tcPr>
          <w:p w14:paraId="2F833854" w14:textId="45C0B832" w:rsidR="00FA6A94" w:rsidRDefault="00FA6A94">
            <w:pPr>
              <w:pStyle w:val="TableParagraph"/>
              <w:ind w:left="64" w:right="81"/>
              <w:jc w:val="center"/>
              <w:rPr>
                <w:b/>
                <w:sz w:val="20"/>
              </w:rPr>
            </w:pPr>
            <w:r>
              <w:rPr>
                <w:b/>
                <w:spacing w:val="-2"/>
                <w:sz w:val="20"/>
              </w:rPr>
              <w:t>«</w:t>
            </w:r>
            <w:r>
              <w:rPr>
                <w:b/>
                <w:spacing w:val="-2"/>
                <w:sz w:val="20"/>
                <w:lang w:val="en-US"/>
              </w:rPr>
              <w:t>Unsatisfactory</w:t>
            </w:r>
            <w:r>
              <w:rPr>
                <w:b/>
                <w:spacing w:val="-2"/>
                <w:sz w:val="20"/>
              </w:rPr>
              <w:t>»</w:t>
            </w:r>
          </w:p>
          <w:p w14:paraId="5814B0FA" w14:textId="77777777" w:rsidR="00FA6A94" w:rsidRDefault="00FA6A94">
            <w:pPr>
              <w:pStyle w:val="TableParagraph"/>
              <w:spacing w:line="210" w:lineRule="exact"/>
              <w:ind w:left="81" w:right="17"/>
              <w:jc w:val="center"/>
              <w:rPr>
                <w:sz w:val="20"/>
              </w:rPr>
            </w:pPr>
            <w:r>
              <w:rPr>
                <w:spacing w:val="-2"/>
                <w:sz w:val="20"/>
              </w:rPr>
              <w:t>0-</w:t>
            </w:r>
            <w:r>
              <w:rPr>
                <w:spacing w:val="-5"/>
                <w:sz w:val="20"/>
              </w:rPr>
              <w:t>10%</w:t>
            </w:r>
          </w:p>
        </w:tc>
      </w:tr>
      <w:tr w:rsidR="00FA6A94" w14:paraId="57947CBB" w14:textId="77777777" w:rsidTr="00FA6A94">
        <w:trPr>
          <w:trHeight w:val="1840"/>
        </w:trPr>
        <w:tc>
          <w:tcPr>
            <w:tcW w:w="2520" w:type="dxa"/>
            <w:tcBorders>
              <w:top w:val="single" w:sz="6" w:space="0" w:color="000000"/>
              <w:left w:val="single" w:sz="6" w:space="0" w:color="000000"/>
              <w:bottom w:val="single" w:sz="6" w:space="0" w:color="000000"/>
              <w:right w:val="single" w:sz="6" w:space="0" w:color="000000"/>
            </w:tcBorders>
            <w:hideMark/>
          </w:tcPr>
          <w:p w14:paraId="3324FD70" w14:textId="524113FB" w:rsidR="00FA6A94" w:rsidRDefault="00FA6A94">
            <w:pPr>
              <w:pStyle w:val="TableParagraph"/>
              <w:ind w:left="119" w:right="87"/>
              <w:rPr>
                <w:sz w:val="20"/>
                <w:lang w:val="en-US"/>
              </w:rPr>
            </w:pPr>
            <w:r>
              <w:rPr>
                <w:sz w:val="20"/>
              </w:rPr>
              <w:t xml:space="preserve">Understanding the general </w:t>
            </w:r>
            <w:r>
              <w:rPr>
                <w:spacing w:val="-2"/>
                <w:sz w:val="20"/>
              </w:rPr>
              <w:t>characteristics</w:t>
            </w:r>
            <w:r>
              <w:rPr>
                <w:spacing w:val="-11"/>
                <w:sz w:val="20"/>
              </w:rPr>
              <w:t xml:space="preserve"> </w:t>
            </w:r>
            <w:r>
              <w:rPr>
                <w:spacing w:val="-2"/>
                <w:sz w:val="20"/>
              </w:rPr>
              <w:t>and</w:t>
            </w:r>
            <w:r>
              <w:rPr>
                <w:spacing w:val="-10"/>
                <w:sz w:val="20"/>
              </w:rPr>
              <w:t xml:space="preserve"> </w:t>
            </w:r>
            <w:r>
              <w:rPr>
                <w:spacing w:val="-2"/>
                <w:sz w:val="20"/>
              </w:rPr>
              <w:t>types</w:t>
            </w:r>
            <w:r>
              <w:rPr>
                <w:spacing w:val="-5"/>
                <w:sz w:val="20"/>
              </w:rPr>
              <w:t xml:space="preserve"> </w:t>
            </w:r>
            <w:r>
              <w:rPr>
                <w:spacing w:val="-2"/>
                <w:sz w:val="20"/>
              </w:rPr>
              <w:t>of</w:t>
            </w:r>
            <w:r>
              <w:rPr>
                <w:spacing w:val="-10"/>
                <w:sz w:val="20"/>
              </w:rPr>
              <w:t xml:space="preserve"> </w:t>
            </w:r>
            <w:r>
              <w:rPr>
                <w:spacing w:val="-2"/>
                <w:sz w:val="20"/>
              </w:rPr>
              <w:t xml:space="preserve">the </w:t>
            </w:r>
            <w:r>
              <w:rPr>
                <w:sz w:val="20"/>
              </w:rPr>
              <w:t>basis</w:t>
            </w:r>
            <w:r>
              <w:rPr>
                <w:spacing w:val="-2"/>
                <w:sz w:val="20"/>
              </w:rPr>
              <w:t xml:space="preserve"> </w:t>
            </w:r>
            <w:r>
              <w:rPr>
                <w:sz w:val="20"/>
              </w:rPr>
              <w:t>of</w:t>
            </w:r>
            <w:r>
              <w:rPr>
                <w:spacing w:val="-6"/>
                <w:sz w:val="20"/>
              </w:rPr>
              <w:t xml:space="preserve"> </w:t>
            </w:r>
            <w:r>
              <w:rPr>
                <w:spacing w:val="-6"/>
                <w:sz w:val="20"/>
                <w:lang w:val="en-US"/>
              </w:rPr>
              <w:t>water law</w:t>
            </w:r>
            <w:r>
              <w:rPr>
                <w:lang w:val="en-US"/>
              </w:rPr>
              <w:t xml:space="preserve">  </w:t>
            </w:r>
          </w:p>
        </w:tc>
        <w:tc>
          <w:tcPr>
            <w:tcW w:w="2803" w:type="dxa"/>
            <w:tcBorders>
              <w:top w:val="single" w:sz="6" w:space="0" w:color="000000"/>
              <w:left w:val="single" w:sz="6" w:space="0" w:color="000000"/>
              <w:bottom w:val="single" w:sz="6" w:space="0" w:color="000000"/>
              <w:right w:val="single" w:sz="6" w:space="0" w:color="000000"/>
            </w:tcBorders>
            <w:hideMark/>
          </w:tcPr>
          <w:p w14:paraId="2D1B7E1E" w14:textId="77777777" w:rsidR="00FA6A94" w:rsidRDefault="00FA6A94">
            <w:pPr>
              <w:pStyle w:val="TableParagraph"/>
              <w:ind w:left="119" w:right="142"/>
              <w:rPr>
                <w:sz w:val="20"/>
                <w:lang w:val="en-US"/>
              </w:rPr>
            </w:pPr>
            <w:r>
              <w:rPr>
                <w:sz w:val="20"/>
              </w:rPr>
              <w:t>Deep understanding of the concept and Environmental safety in maritime and energy</w:t>
            </w:r>
            <w:r>
              <w:rPr>
                <w:spacing w:val="-11"/>
                <w:sz w:val="20"/>
              </w:rPr>
              <w:t xml:space="preserve"> </w:t>
            </w:r>
            <w:r>
              <w:rPr>
                <w:sz w:val="20"/>
              </w:rPr>
              <w:t>law</w:t>
            </w:r>
            <w:r>
              <w:rPr>
                <w:spacing w:val="-7"/>
                <w:sz w:val="20"/>
              </w:rPr>
              <w:t xml:space="preserve"> </w:t>
            </w:r>
            <w:r>
              <w:rPr>
                <w:sz w:val="20"/>
              </w:rPr>
              <w:t>consideration</w:t>
            </w:r>
            <w:r>
              <w:rPr>
                <w:spacing w:val="-1"/>
                <w:sz w:val="20"/>
              </w:rPr>
              <w:t xml:space="preserve"> </w:t>
            </w:r>
            <w:r>
              <w:rPr>
                <w:sz w:val="20"/>
              </w:rPr>
              <w:t xml:space="preserve">of the basics of international </w:t>
            </w:r>
            <w:r>
              <w:rPr>
                <w:spacing w:val="-2"/>
                <w:sz w:val="20"/>
              </w:rPr>
              <w:t>arbitration</w:t>
            </w:r>
            <w:r>
              <w:rPr>
                <w:spacing w:val="-5"/>
                <w:sz w:val="20"/>
              </w:rPr>
              <w:t xml:space="preserve"> </w:t>
            </w:r>
            <w:r>
              <w:rPr>
                <w:spacing w:val="-2"/>
                <w:sz w:val="20"/>
              </w:rPr>
              <w:t>law.Relevant</w:t>
            </w:r>
            <w:r>
              <w:rPr>
                <w:spacing w:val="-6"/>
                <w:sz w:val="20"/>
              </w:rPr>
              <w:t xml:space="preserve"> </w:t>
            </w:r>
            <w:r>
              <w:rPr>
                <w:spacing w:val="-2"/>
                <w:sz w:val="20"/>
              </w:rPr>
              <w:t xml:space="preserve">and </w:t>
            </w:r>
            <w:r>
              <w:rPr>
                <w:sz w:val="20"/>
              </w:rPr>
              <w:t>relevant links (citations) to primary</w:t>
            </w:r>
            <w:r>
              <w:rPr>
                <w:spacing w:val="-16"/>
                <w:sz w:val="20"/>
              </w:rPr>
              <w:t xml:space="preserve"> </w:t>
            </w:r>
            <w:r>
              <w:rPr>
                <w:sz w:val="20"/>
              </w:rPr>
              <w:t>sources.</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12C202DE" w14:textId="77777777" w:rsidR="00FA6A94" w:rsidRDefault="00FA6A94">
            <w:pPr>
              <w:pStyle w:val="TableParagraph"/>
              <w:ind w:left="119" w:right="278"/>
              <w:rPr>
                <w:sz w:val="20"/>
                <w:lang w:val="en-US"/>
              </w:rPr>
            </w:pPr>
            <w:r>
              <w:rPr>
                <w:sz w:val="20"/>
              </w:rPr>
              <w:t>Understand the concept</w:t>
            </w:r>
            <w:r>
              <w:rPr>
                <w:spacing w:val="-13"/>
                <w:sz w:val="20"/>
              </w:rPr>
              <w:t xml:space="preserve"> </w:t>
            </w:r>
            <w:r>
              <w:rPr>
                <w:sz w:val="20"/>
              </w:rPr>
              <w:t>and</w:t>
            </w:r>
            <w:r>
              <w:rPr>
                <w:spacing w:val="-12"/>
                <w:sz w:val="20"/>
              </w:rPr>
              <w:t xml:space="preserve"> </w:t>
            </w:r>
            <w:r>
              <w:rPr>
                <w:sz w:val="20"/>
              </w:rPr>
              <w:t xml:space="preserve">types of the basis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 Relevant and relevant links (citations) to primary</w:t>
            </w:r>
            <w:r>
              <w:rPr>
                <w:spacing w:val="-16"/>
                <w:sz w:val="20"/>
              </w:rPr>
              <w:t xml:space="preserve"> </w:t>
            </w:r>
            <w:r>
              <w:rPr>
                <w:sz w:val="20"/>
              </w:rPr>
              <w:t>sources.</w:t>
            </w:r>
          </w:p>
        </w:tc>
        <w:tc>
          <w:tcPr>
            <w:tcW w:w="3496" w:type="dxa"/>
            <w:tcBorders>
              <w:top w:val="single" w:sz="6" w:space="0" w:color="000000"/>
              <w:left w:val="single" w:sz="6" w:space="0" w:color="000000"/>
              <w:bottom w:val="single" w:sz="6" w:space="0" w:color="000000"/>
              <w:right w:val="single" w:sz="6" w:space="0" w:color="000000"/>
            </w:tcBorders>
            <w:hideMark/>
          </w:tcPr>
          <w:p w14:paraId="37F4BA71" w14:textId="77777777" w:rsidR="00FA6A94" w:rsidRDefault="00FA6A94">
            <w:pPr>
              <w:pStyle w:val="TableParagraph"/>
              <w:ind w:left="123" w:right="143"/>
              <w:rPr>
                <w:sz w:val="20"/>
                <w:lang w:val="en-US"/>
              </w:rPr>
            </w:pPr>
            <w:r>
              <w:rPr>
                <w:sz w:val="20"/>
              </w:rPr>
              <w:t>The</w:t>
            </w:r>
            <w:r>
              <w:rPr>
                <w:spacing w:val="-13"/>
                <w:sz w:val="20"/>
              </w:rPr>
              <w:t xml:space="preserve"> </w:t>
            </w:r>
            <w:r>
              <w:rPr>
                <w:sz w:val="20"/>
              </w:rPr>
              <w:t>average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concepts</w:t>
            </w:r>
            <w:r>
              <w:rPr>
                <w:spacing w:val="-13"/>
                <w:sz w:val="20"/>
              </w:rPr>
              <w:t xml:space="preserve"> </w:t>
            </w:r>
            <w:r>
              <w:rPr>
                <w:sz w:val="20"/>
              </w:rPr>
              <w:t>and types of Environmental safety in the maritime</w:t>
            </w:r>
            <w:r>
              <w:rPr>
                <w:spacing w:val="-2"/>
                <w:sz w:val="20"/>
              </w:rPr>
              <w:t xml:space="preserve"> </w:t>
            </w:r>
            <w:r>
              <w:rPr>
                <w:sz w:val="20"/>
              </w:rPr>
              <w:t>and energy</w:t>
            </w:r>
            <w:r>
              <w:rPr>
                <w:spacing w:val="-4"/>
                <w:sz w:val="20"/>
              </w:rPr>
              <w:t xml:space="preserve"> </w:t>
            </w:r>
            <w:r>
              <w:rPr>
                <w:sz w:val="20"/>
              </w:rPr>
              <w:t xml:space="preserve">law of law. Relevant and relevant links (citations) to primary </w:t>
            </w:r>
            <w:r>
              <w:rPr>
                <w:spacing w:val="-2"/>
                <w:sz w:val="20"/>
              </w:rPr>
              <w:t>sources.</w:t>
            </w:r>
          </w:p>
        </w:tc>
        <w:tc>
          <w:tcPr>
            <w:tcW w:w="3357" w:type="dxa"/>
            <w:tcBorders>
              <w:top w:val="single" w:sz="6" w:space="0" w:color="000000"/>
              <w:left w:val="single" w:sz="6" w:space="0" w:color="000000"/>
              <w:bottom w:val="single" w:sz="6" w:space="0" w:color="000000"/>
              <w:right w:val="single" w:sz="6" w:space="0" w:color="000000"/>
            </w:tcBorders>
            <w:hideMark/>
          </w:tcPr>
          <w:p w14:paraId="42A158F1" w14:textId="77777777" w:rsidR="00FA6A94" w:rsidRDefault="00FA6A94">
            <w:pPr>
              <w:pStyle w:val="TableParagraph"/>
              <w:ind w:left="123" w:right="99"/>
              <w:rPr>
                <w:sz w:val="20"/>
              </w:rPr>
            </w:pPr>
            <w:r>
              <w:rPr>
                <w:spacing w:val="-2"/>
                <w:sz w:val="20"/>
              </w:rPr>
              <w:t xml:space="preserve">Limited </w:t>
            </w:r>
            <w:r>
              <w:rPr>
                <w:sz w:val="20"/>
              </w:rPr>
              <w:t xml:space="preserve">understanding of the concept and types of consideration of </w:t>
            </w:r>
            <w:r>
              <w:rPr>
                <w:spacing w:val="-2"/>
                <w:sz w:val="20"/>
              </w:rPr>
              <w:t xml:space="preserve">Environmental </w:t>
            </w:r>
            <w:r>
              <w:rPr>
                <w:sz w:val="20"/>
              </w:rPr>
              <w:t>safety in the maritime</w:t>
            </w:r>
            <w:r>
              <w:rPr>
                <w:spacing w:val="-3"/>
                <w:sz w:val="20"/>
              </w:rPr>
              <w:t xml:space="preserve"> </w:t>
            </w:r>
            <w:r>
              <w:rPr>
                <w:sz w:val="20"/>
              </w:rPr>
              <w:t xml:space="preserve">and energy law of </w:t>
            </w:r>
            <w:r>
              <w:rPr>
                <w:spacing w:val="-2"/>
                <w:sz w:val="20"/>
              </w:rPr>
              <w:t>disputes.</w:t>
            </w:r>
            <w:r>
              <w:rPr>
                <w:spacing w:val="-11"/>
                <w:sz w:val="20"/>
              </w:rPr>
              <w:t xml:space="preserve"> </w:t>
            </w:r>
            <w:r>
              <w:rPr>
                <w:spacing w:val="-2"/>
                <w:sz w:val="20"/>
              </w:rPr>
              <w:t xml:space="preserve">Relevant </w:t>
            </w:r>
            <w:r>
              <w:rPr>
                <w:sz w:val="20"/>
              </w:rPr>
              <w:t xml:space="preserve">and relevant </w:t>
            </w:r>
            <w:r>
              <w:rPr>
                <w:spacing w:val="-2"/>
                <w:sz w:val="20"/>
              </w:rPr>
              <w:t>references</w:t>
            </w:r>
          </w:p>
          <w:p w14:paraId="42DDF1DD" w14:textId="77777777" w:rsidR="00FA6A94" w:rsidRDefault="00FA6A94">
            <w:pPr>
              <w:pStyle w:val="TableParagraph"/>
              <w:spacing w:line="226" w:lineRule="exact"/>
              <w:ind w:left="123" w:right="372"/>
              <w:rPr>
                <w:sz w:val="20"/>
                <w:lang w:val="en-US"/>
              </w:rPr>
            </w:pPr>
            <w:r>
              <w:rPr>
                <w:sz w:val="20"/>
              </w:rPr>
              <w:t xml:space="preserve">(citations) to </w:t>
            </w:r>
            <w:r>
              <w:rPr>
                <w:spacing w:val="-2"/>
                <w:sz w:val="20"/>
              </w:rPr>
              <w:t>primarysources.</w:t>
            </w:r>
          </w:p>
        </w:tc>
      </w:tr>
      <w:tr w:rsidR="00FA6A94" w14:paraId="645FE31D" w14:textId="77777777" w:rsidTr="00FA6A94">
        <w:trPr>
          <w:trHeight w:val="2301"/>
        </w:trPr>
        <w:tc>
          <w:tcPr>
            <w:tcW w:w="2520" w:type="dxa"/>
            <w:tcBorders>
              <w:top w:val="single" w:sz="6" w:space="0" w:color="000000"/>
              <w:left w:val="single" w:sz="6" w:space="0" w:color="000000"/>
              <w:bottom w:val="single" w:sz="6" w:space="0" w:color="000000"/>
              <w:right w:val="single" w:sz="6" w:space="0" w:color="000000"/>
            </w:tcBorders>
            <w:hideMark/>
          </w:tcPr>
          <w:p w14:paraId="7681FCC7" w14:textId="0C06BE78" w:rsidR="00FA6A94" w:rsidRPr="00FA6A94" w:rsidRDefault="00FA6A94">
            <w:pPr>
              <w:pStyle w:val="TableParagraph"/>
              <w:ind w:left="119" w:right="87"/>
              <w:rPr>
                <w:sz w:val="20"/>
                <w:lang w:val="en-US"/>
              </w:rPr>
            </w:pPr>
            <w:r>
              <w:rPr>
                <w:sz w:val="20"/>
              </w:rPr>
              <w:t xml:space="preserve">Understanding the main problems of </w:t>
            </w:r>
            <w:r>
              <w:rPr>
                <w:sz w:val="20"/>
                <w:lang w:val="en-US"/>
              </w:rPr>
              <w:t>water law</w:t>
            </w:r>
          </w:p>
        </w:tc>
        <w:tc>
          <w:tcPr>
            <w:tcW w:w="2867" w:type="dxa"/>
            <w:gridSpan w:val="2"/>
            <w:tcBorders>
              <w:top w:val="single" w:sz="6" w:space="0" w:color="000000"/>
              <w:left w:val="single" w:sz="6" w:space="0" w:color="000000"/>
              <w:bottom w:val="single" w:sz="6" w:space="0" w:color="000000"/>
              <w:right w:val="single" w:sz="6" w:space="0" w:color="000000"/>
            </w:tcBorders>
            <w:hideMark/>
          </w:tcPr>
          <w:p w14:paraId="73CB5F3E" w14:textId="77777777" w:rsidR="00FA6A94" w:rsidRDefault="00FA6A94">
            <w:pPr>
              <w:pStyle w:val="TableParagraph"/>
              <w:ind w:left="119" w:right="142"/>
              <w:rPr>
                <w:sz w:val="20"/>
              </w:rPr>
            </w:pPr>
            <w:r>
              <w:rPr>
                <w:sz w:val="20"/>
              </w:rPr>
              <w:t>The comparison of the legislation of the Republic of</w:t>
            </w:r>
            <w:r>
              <w:rPr>
                <w:spacing w:val="-22"/>
                <w:sz w:val="20"/>
              </w:rPr>
              <w:t xml:space="preserve"> </w:t>
            </w:r>
            <w:r>
              <w:rPr>
                <w:sz w:val="20"/>
              </w:rPr>
              <w:t>Kazakhstan</w:t>
            </w:r>
            <w:r>
              <w:rPr>
                <w:spacing w:val="-13"/>
                <w:sz w:val="20"/>
              </w:rPr>
              <w:t xml:space="preserve"> </w:t>
            </w:r>
            <w:r>
              <w:rPr>
                <w:sz w:val="20"/>
              </w:rPr>
              <w:t>regulating</w:t>
            </w:r>
            <w:r>
              <w:rPr>
                <w:spacing w:val="-16"/>
                <w:sz w:val="20"/>
              </w:rPr>
              <w:t xml:space="preserve"> </w:t>
            </w:r>
            <w:r>
              <w:rPr>
                <w:sz w:val="20"/>
              </w:rPr>
              <w:t>the consideration</w:t>
            </w:r>
            <w:r>
              <w:rPr>
                <w:spacing w:val="-2"/>
                <w:sz w:val="20"/>
              </w:rPr>
              <w:t xml:space="preserve"> </w:t>
            </w:r>
            <w:r>
              <w:rPr>
                <w:sz w:val="20"/>
              </w:rPr>
              <w:t>of</w:t>
            </w:r>
            <w:r>
              <w:rPr>
                <w:spacing w:val="-8"/>
                <w:sz w:val="20"/>
              </w:rPr>
              <w:t xml:space="preserve"> </w:t>
            </w:r>
            <w:r>
              <w:rPr>
                <w:sz w:val="20"/>
              </w:rPr>
              <w:t>the</w:t>
            </w:r>
            <w:r>
              <w:rPr>
                <w:spacing w:val="-8"/>
                <w:sz w:val="20"/>
              </w:rPr>
              <w:t xml:space="preserve"> </w:t>
            </w:r>
            <w:r>
              <w:rPr>
                <w:sz w:val="20"/>
              </w:rPr>
              <w:t>basis</w:t>
            </w:r>
            <w:r>
              <w:rPr>
                <w:spacing w:val="-7"/>
                <w:sz w:val="20"/>
              </w:rPr>
              <w:t xml:space="preserve"> </w:t>
            </w:r>
            <w:r>
              <w:rPr>
                <w:sz w:val="20"/>
              </w:rPr>
              <w:t>of Environmental safety in maritime and energy law is very well connected. The ideal justification of arguments by the facts of</w:t>
            </w:r>
          </w:p>
          <w:p w14:paraId="5C11BE97" w14:textId="77777777" w:rsidR="00FA6A94" w:rsidRDefault="00FA6A94">
            <w:pPr>
              <w:pStyle w:val="TableParagraph"/>
              <w:spacing w:line="226" w:lineRule="exact"/>
              <w:ind w:left="119"/>
              <w:rPr>
                <w:sz w:val="20"/>
                <w:lang w:val="en-US"/>
              </w:rPr>
            </w:pPr>
            <w:r>
              <w:rPr>
                <w:spacing w:val="-2"/>
                <w:sz w:val="20"/>
              </w:rPr>
              <w:t>empirical</w:t>
            </w:r>
            <w:r>
              <w:rPr>
                <w:spacing w:val="-15"/>
                <w:sz w:val="20"/>
              </w:rPr>
              <w:t xml:space="preserve"> </w:t>
            </w:r>
            <w:r>
              <w:rPr>
                <w:spacing w:val="-2"/>
                <w:sz w:val="20"/>
              </w:rPr>
              <w:t>research</w:t>
            </w:r>
            <w:r>
              <w:rPr>
                <w:spacing w:val="-11"/>
                <w:sz w:val="20"/>
              </w:rPr>
              <w:t xml:space="preserve"> </w:t>
            </w:r>
            <w:r>
              <w:rPr>
                <w:spacing w:val="-2"/>
                <w:sz w:val="20"/>
              </w:rPr>
              <w:t xml:space="preserve">(for </w:t>
            </w:r>
            <w:r>
              <w:rPr>
                <w:sz w:val="20"/>
              </w:rPr>
              <w:t>example, based on</w:t>
            </w:r>
          </w:p>
        </w:tc>
        <w:tc>
          <w:tcPr>
            <w:tcW w:w="2594" w:type="dxa"/>
            <w:tcBorders>
              <w:top w:val="single" w:sz="6" w:space="0" w:color="000000"/>
              <w:left w:val="single" w:sz="6" w:space="0" w:color="000000"/>
              <w:bottom w:val="single" w:sz="6" w:space="0" w:color="000000"/>
              <w:right w:val="single" w:sz="6" w:space="0" w:color="000000"/>
            </w:tcBorders>
            <w:hideMark/>
          </w:tcPr>
          <w:p w14:paraId="2FC98471" w14:textId="77777777" w:rsidR="00FA6A94" w:rsidRDefault="00FA6A94">
            <w:pPr>
              <w:pStyle w:val="TableParagraph"/>
              <w:ind w:left="119" w:right="94"/>
              <w:rPr>
                <w:sz w:val="20"/>
              </w:rPr>
            </w:pPr>
            <w:r>
              <w:rPr>
                <w:sz w:val="20"/>
              </w:rPr>
              <w:t>Connects the comparison</w:t>
            </w:r>
            <w:r>
              <w:rPr>
                <w:spacing w:val="-13"/>
                <w:sz w:val="20"/>
              </w:rPr>
              <w:t xml:space="preserve"> </w:t>
            </w:r>
            <w:r>
              <w:rPr>
                <w:sz w:val="20"/>
              </w:rPr>
              <w:t>of</w:t>
            </w:r>
            <w:r>
              <w:rPr>
                <w:spacing w:val="-12"/>
                <w:sz w:val="20"/>
              </w:rPr>
              <w:t xml:space="preserve"> </w:t>
            </w:r>
            <w:r>
              <w:rPr>
                <w:sz w:val="20"/>
              </w:rPr>
              <w:t xml:space="preserve">the legislation of the Republic of Kazakhstan, the basics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w:t>
            </w:r>
          </w:p>
          <w:p w14:paraId="60EAB7DE" w14:textId="77777777" w:rsidR="00FA6A94" w:rsidRDefault="00FA6A94">
            <w:pPr>
              <w:pStyle w:val="TableParagraph"/>
              <w:spacing w:line="226" w:lineRule="exact"/>
              <w:ind w:left="119" w:right="94"/>
              <w:rPr>
                <w:sz w:val="20"/>
                <w:lang w:val="en-US"/>
              </w:rPr>
            </w:pPr>
            <w:r>
              <w:rPr>
                <w:sz w:val="20"/>
              </w:rPr>
              <w:t>Supports</w:t>
            </w:r>
            <w:r>
              <w:rPr>
                <w:spacing w:val="-7"/>
                <w:sz w:val="20"/>
              </w:rPr>
              <w:t xml:space="preserve"> </w:t>
            </w:r>
            <w:r>
              <w:rPr>
                <w:sz w:val="20"/>
              </w:rPr>
              <w:t xml:space="preserve">the </w:t>
            </w:r>
            <w:r>
              <w:rPr>
                <w:spacing w:val="-2"/>
                <w:sz w:val="20"/>
              </w:rPr>
              <w:t>arguments</w:t>
            </w:r>
            <w:r>
              <w:rPr>
                <w:spacing w:val="-13"/>
                <w:sz w:val="20"/>
              </w:rPr>
              <w:t xml:space="preserve"> </w:t>
            </w:r>
            <w:r>
              <w:rPr>
                <w:spacing w:val="-2"/>
                <w:sz w:val="20"/>
              </w:rPr>
              <w:t>with</w:t>
            </w:r>
            <w:r>
              <w:rPr>
                <w:spacing w:val="-11"/>
                <w:sz w:val="20"/>
              </w:rPr>
              <w:t xml:space="preserve"> </w:t>
            </w:r>
            <w:r>
              <w:rPr>
                <w:spacing w:val="-2"/>
                <w:sz w:val="20"/>
              </w:rPr>
              <w:t>the</w:t>
            </w:r>
          </w:p>
        </w:tc>
        <w:tc>
          <w:tcPr>
            <w:tcW w:w="3496" w:type="dxa"/>
            <w:tcBorders>
              <w:top w:val="single" w:sz="6" w:space="0" w:color="000000"/>
              <w:left w:val="single" w:sz="6" w:space="0" w:color="000000"/>
              <w:bottom w:val="single" w:sz="6" w:space="0" w:color="000000"/>
              <w:right w:val="single" w:sz="6" w:space="0" w:color="000000"/>
            </w:tcBorders>
            <w:hideMark/>
          </w:tcPr>
          <w:p w14:paraId="279CB12B" w14:textId="77777777" w:rsidR="00FA6A94" w:rsidRDefault="00FA6A94">
            <w:pPr>
              <w:pStyle w:val="TableParagraph"/>
              <w:ind w:left="123" w:right="143"/>
              <w:rPr>
                <w:sz w:val="20"/>
                <w:lang w:val="en-US"/>
              </w:rPr>
            </w:pPr>
            <w:r>
              <w:rPr>
                <w:sz w:val="20"/>
              </w:rPr>
              <w:t>limited connection of the concepts of the basics of environmental safety in maritime</w:t>
            </w:r>
            <w:r>
              <w:rPr>
                <w:spacing w:val="-14"/>
                <w:sz w:val="20"/>
              </w:rPr>
              <w:t xml:space="preserve"> </w:t>
            </w:r>
            <w:r>
              <w:rPr>
                <w:sz w:val="20"/>
              </w:rPr>
              <w:t>and</w:t>
            </w:r>
            <w:r>
              <w:rPr>
                <w:spacing w:val="-13"/>
                <w:sz w:val="20"/>
              </w:rPr>
              <w:t xml:space="preserve"> </w:t>
            </w:r>
            <w:r>
              <w:rPr>
                <w:sz w:val="20"/>
              </w:rPr>
              <w:t>energy</w:t>
            </w:r>
            <w:r>
              <w:rPr>
                <w:spacing w:val="-21"/>
                <w:sz w:val="20"/>
              </w:rPr>
              <w:t xml:space="preserve"> </w:t>
            </w:r>
            <w:r>
              <w:rPr>
                <w:sz w:val="20"/>
              </w:rPr>
              <w:t>law</w:t>
            </w:r>
            <w:r>
              <w:rPr>
                <w:spacing w:val="-13"/>
                <w:sz w:val="20"/>
              </w:rPr>
              <w:t xml:space="preserve"> </w:t>
            </w:r>
            <w:r>
              <w:rPr>
                <w:sz w:val="20"/>
              </w:rPr>
              <w:t>and their limited use.</w:t>
            </w:r>
          </w:p>
        </w:tc>
        <w:tc>
          <w:tcPr>
            <w:tcW w:w="3357" w:type="dxa"/>
            <w:tcBorders>
              <w:top w:val="single" w:sz="6" w:space="0" w:color="000000"/>
              <w:left w:val="single" w:sz="6" w:space="0" w:color="000000"/>
              <w:bottom w:val="single" w:sz="6" w:space="0" w:color="000000"/>
              <w:right w:val="single" w:sz="6" w:space="0" w:color="000000"/>
            </w:tcBorders>
            <w:hideMark/>
          </w:tcPr>
          <w:p w14:paraId="41457937" w14:textId="77777777" w:rsidR="00FA6A94" w:rsidRDefault="00FA6A94">
            <w:pPr>
              <w:pStyle w:val="TableParagraph"/>
              <w:ind w:left="123" w:right="99"/>
              <w:rPr>
                <w:sz w:val="20"/>
              </w:rPr>
            </w:pPr>
            <w:r>
              <w:rPr>
                <w:spacing w:val="-2"/>
                <w:sz w:val="20"/>
              </w:rPr>
              <w:t>Communication</w:t>
            </w:r>
            <w:r>
              <w:rPr>
                <w:spacing w:val="-11"/>
                <w:sz w:val="20"/>
              </w:rPr>
              <w:t xml:space="preserve"> </w:t>
            </w:r>
            <w:r>
              <w:rPr>
                <w:spacing w:val="-2"/>
                <w:sz w:val="20"/>
              </w:rPr>
              <w:t xml:space="preserve">in </w:t>
            </w:r>
            <w:r>
              <w:rPr>
                <w:sz w:val="20"/>
              </w:rPr>
              <w:t>comparison of</w:t>
            </w:r>
            <w:r>
              <w:rPr>
                <w:spacing w:val="-7"/>
                <w:sz w:val="20"/>
              </w:rPr>
              <w:t xml:space="preserve"> </w:t>
            </w:r>
            <w:r>
              <w:rPr>
                <w:sz w:val="20"/>
              </w:rPr>
              <w:t xml:space="preserve">the legislation of the Republic of </w:t>
            </w:r>
            <w:r>
              <w:rPr>
                <w:spacing w:val="-2"/>
                <w:sz w:val="20"/>
              </w:rPr>
              <w:t xml:space="preserve">Kazakhstan </w:t>
            </w:r>
            <w:r>
              <w:rPr>
                <w:sz w:val="20"/>
              </w:rPr>
              <w:t xml:space="preserve">regulating the basics of </w:t>
            </w:r>
            <w:r>
              <w:rPr>
                <w:spacing w:val="-2"/>
                <w:sz w:val="20"/>
              </w:rPr>
              <w:t xml:space="preserve">Environmental </w:t>
            </w:r>
            <w:r>
              <w:rPr>
                <w:sz w:val="20"/>
              </w:rPr>
              <w:t>safety</w:t>
            </w:r>
            <w:r>
              <w:rPr>
                <w:spacing w:val="-12"/>
                <w:sz w:val="20"/>
              </w:rPr>
              <w:t xml:space="preserve"> </w:t>
            </w:r>
            <w:r>
              <w:rPr>
                <w:sz w:val="20"/>
              </w:rPr>
              <w:t>in</w:t>
            </w:r>
            <w:r>
              <w:rPr>
                <w:spacing w:val="-3"/>
                <w:sz w:val="20"/>
              </w:rPr>
              <w:t xml:space="preserve"> </w:t>
            </w:r>
            <w:r>
              <w:rPr>
                <w:sz w:val="20"/>
              </w:rPr>
              <w:t>maritime and energy law.</w:t>
            </w:r>
          </w:p>
          <w:p w14:paraId="21480E78" w14:textId="77777777" w:rsidR="00FA6A94" w:rsidRDefault="00FA6A94">
            <w:pPr>
              <w:pStyle w:val="TableParagraph"/>
              <w:spacing w:line="220" w:lineRule="exact"/>
              <w:ind w:left="123"/>
              <w:rPr>
                <w:sz w:val="20"/>
                <w:lang w:val="en-US"/>
              </w:rPr>
            </w:pPr>
            <w:r>
              <w:rPr>
                <w:spacing w:val="-2"/>
                <w:sz w:val="20"/>
              </w:rPr>
              <w:t>Limited</w:t>
            </w:r>
            <w:r>
              <w:rPr>
                <w:spacing w:val="-4"/>
                <w:sz w:val="20"/>
              </w:rPr>
              <w:t xml:space="preserve"> </w:t>
            </w:r>
            <w:r>
              <w:rPr>
                <w:spacing w:val="-2"/>
                <w:sz w:val="20"/>
              </w:rPr>
              <w:t>use</w:t>
            </w:r>
            <w:r>
              <w:rPr>
                <w:spacing w:val="-8"/>
                <w:sz w:val="20"/>
              </w:rPr>
              <w:t xml:space="preserve"> </w:t>
            </w:r>
            <w:r>
              <w:rPr>
                <w:spacing w:val="-5"/>
                <w:sz w:val="20"/>
              </w:rPr>
              <w:t>of</w:t>
            </w:r>
          </w:p>
        </w:tc>
      </w:tr>
      <w:tr w:rsidR="00FA6A94" w:rsidRPr="00FA6A94" w14:paraId="3D6D4ED5" w14:textId="77777777" w:rsidTr="00FA6A94">
        <w:trPr>
          <w:trHeight w:val="1837"/>
        </w:trPr>
        <w:tc>
          <w:tcPr>
            <w:tcW w:w="2520" w:type="dxa"/>
            <w:tcBorders>
              <w:top w:val="single" w:sz="6" w:space="0" w:color="000000"/>
              <w:left w:val="single" w:sz="6" w:space="0" w:color="000000"/>
              <w:bottom w:val="single" w:sz="6" w:space="0" w:color="000000"/>
              <w:right w:val="single" w:sz="6" w:space="0" w:color="000000"/>
            </w:tcBorders>
            <w:hideMark/>
          </w:tcPr>
          <w:p w14:paraId="4D98C15A" w14:textId="77777777" w:rsidR="00FA6A94" w:rsidRDefault="00FA6A94">
            <w:pPr>
              <w:pStyle w:val="TableParagraph"/>
              <w:ind w:left="124" w:hanging="5"/>
              <w:rPr>
                <w:sz w:val="20"/>
                <w:lang w:val="en-US"/>
              </w:rPr>
            </w:pPr>
            <w:r>
              <w:rPr>
                <w:sz w:val="20"/>
              </w:rPr>
              <w:t xml:space="preserve">Political proposal or practical </w:t>
            </w:r>
            <w:r>
              <w:rPr>
                <w:spacing w:val="-2"/>
                <w:sz w:val="20"/>
              </w:rPr>
              <w:t>recommendations</w:t>
            </w:r>
            <w:r>
              <w:rPr>
                <w:spacing w:val="-17"/>
                <w:sz w:val="20"/>
              </w:rPr>
              <w:t xml:space="preserve"> </w:t>
            </w:r>
            <w:r>
              <w:rPr>
                <w:spacing w:val="-2"/>
                <w:sz w:val="20"/>
              </w:rPr>
              <w:t>/suggestions</w:t>
            </w:r>
          </w:p>
        </w:tc>
        <w:tc>
          <w:tcPr>
            <w:tcW w:w="2803" w:type="dxa"/>
            <w:tcBorders>
              <w:top w:val="single" w:sz="6" w:space="0" w:color="000000"/>
              <w:left w:val="single" w:sz="6" w:space="0" w:color="000000"/>
              <w:bottom w:val="single" w:sz="6" w:space="0" w:color="000000"/>
              <w:right w:val="single" w:sz="6" w:space="0" w:color="000000"/>
            </w:tcBorders>
            <w:hideMark/>
          </w:tcPr>
          <w:p w14:paraId="783E7029" w14:textId="77777777" w:rsidR="00FA6A94" w:rsidRDefault="00FA6A94">
            <w:pPr>
              <w:pStyle w:val="TableParagraph"/>
              <w:ind w:left="114" w:right="214"/>
              <w:rPr>
                <w:sz w:val="20"/>
                <w:lang w:val="en-US"/>
              </w:rPr>
            </w:pPr>
            <w:r>
              <w:rPr>
                <w:sz w:val="20"/>
              </w:rPr>
              <w:t>Preparation of competent scientific and/or practical recommendations and recommendations</w:t>
            </w:r>
            <w:r>
              <w:rPr>
                <w:spacing w:val="-22"/>
                <w:sz w:val="20"/>
              </w:rPr>
              <w:t xml:space="preserve"> </w:t>
            </w:r>
            <w:r>
              <w:rPr>
                <w:sz w:val="20"/>
              </w:rPr>
              <w:t>related</w:t>
            </w:r>
            <w:r>
              <w:rPr>
                <w:spacing w:val="-13"/>
                <w:sz w:val="20"/>
              </w:rPr>
              <w:t xml:space="preserve"> </w:t>
            </w:r>
            <w:r>
              <w:rPr>
                <w:sz w:val="20"/>
              </w:rPr>
              <w:t>to the prevention of environmental</w:t>
            </w:r>
            <w:r>
              <w:rPr>
                <w:spacing w:val="-6"/>
                <w:sz w:val="20"/>
              </w:rPr>
              <w:t xml:space="preserve"> </w:t>
            </w:r>
            <w:r>
              <w:rPr>
                <w:sz w:val="20"/>
              </w:rPr>
              <w:t>safety</w:t>
            </w:r>
            <w:r>
              <w:rPr>
                <w:spacing w:val="-12"/>
                <w:sz w:val="20"/>
              </w:rPr>
              <w:t xml:space="preserve"> </w:t>
            </w:r>
            <w:r>
              <w:rPr>
                <w:sz w:val="20"/>
              </w:rPr>
              <w:t>in</w:t>
            </w:r>
            <w:r>
              <w:rPr>
                <w:spacing w:val="-3"/>
                <w:sz w:val="20"/>
              </w:rPr>
              <w:t xml:space="preserve"> </w:t>
            </w:r>
            <w:r>
              <w:rPr>
                <w:sz w:val="20"/>
              </w:rPr>
              <w:t>the maritime and energy legal disputes in Kazakhstan.</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0E61C644" w14:textId="77777777" w:rsidR="00FA6A94" w:rsidRDefault="00FA6A94">
            <w:pPr>
              <w:pStyle w:val="TableParagraph"/>
              <w:spacing w:line="232" w:lineRule="auto"/>
              <w:ind w:left="119" w:right="113"/>
              <w:rPr>
                <w:sz w:val="20"/>
                <w:lang w:val="en-US"/>
              </w:rPr>
            </w:pPr>
            <w:r>
              <w:rPr>
                <w:sz w:val="20"/>
              </w:rPr>
              <w:t xml:space="preserve">Offers some </w:t>
            </w:r>
            <w:r>
              <w:rPr>
                <w:spacing w:val="-2"/>
                <w:sz w:val="20"/>
              </w:rPr>
              <w:t xml:space="preserve">considerations </w:t>
            </w:r>
            <w:r>
              <w:rPr>
                <w:sz w:val="20"/>
              </w:rPr>
              <w:t xml:space="preserve">and/or practical </w:t>
            </w:r>
            <w:r>
              <w:rPr>
                <w:spacing w:val="-2"/>
                <w:sz w:val="20"/>
              </w:rPr>
              <w:t xml:space="preserve">recommendations </w:t>
            </w:r>
            <w:r>
              <w:rPr>
                <w:sz w:val="20"/>
              </w:rPr>
              <w:t>and</w:t>
            </w:r>
            <w:r>
              <w:rPr>
                <w:spacing w:val="-5"/>
                <w:sz w:val="20"/>
              </w:rPr>
              <w:t xml:space="preserve"> </w:t>
            </w:r>
            <w:r>
              <w:rPr>
                <w:sz w:val="20"/>
              </w:rPr>
              <w:t>suggestions</w:t>
            </w:r>
            <w:r>
              <w:rPr>
                <w:spacing w:val="-10"/>
                <w:sz w:val="20"/>
              </w:rPr>
              <w:t xml:space="preserve"> </w:t>
            </w:r>
            <w:r>
              <w:rPr>
                <w:sz w:val="20"/>
              </w:rPr>
              <w:t xml:space="preserve">for the prevention of </w:t>
            </w:r>
            <w:r>
              <w:rPr>
                <w:spacing w:val="-2"/>
                <w:sz w:val="20"/>
              </w:rPr>
              <w:t xml:space="preserve">Environmental </w:t>
            </w:r>
            <w:r>
              <w:rPr>
                <w:sz w:val="20"/>
              </w:rPr>
              <w:t>safetyin</w:t>
            </w:r>
            <w:r>
              <w:rPr>
                <w:spacing w:val="-13"/>
                <w:sz w:val="20"/>
              </w:rPr>
              <w:t xml:space="preserve"> </w:t>
            </w:r>
            <w:r>
              <w:rPr>
                <w:sz w:val="20"/>
              </w:rPr>
              <w:t>marine</w:t>
            </w:r>
            <w:r>
              <w:rPr>
                <w:spacing w:val="-19"/>
                <w:sz w:val="20"/>
              </w:rPr>
              <w:t xml:space="preserve"> </w:t>
            </w:r>
            <w:r>
              <w:rPr>
                <w:sz w:val="20"/>
              </w:rPr>
              <w:t>and energy</w:t>
            </w:r>
            <w:r>
              <w:rPr>
                <w:spacing w:val="-17"/>
                <w:sz w:val="20"/>
              </w:rPr>
              <w:t xml:space="preserve"> </w:t>
            </w:r>
            <w:r>
              <w:rPr>
                <w:sz w:val="20"/>
              </w:rPr>
              <w:t xml:space="preserve">legal disputes in </w:t>
            </w:r>
            <w:r>
              <w:rPr>
                <w:spacing w:val="-2"/>
                <w:sz w:val="20"/>
              </w:rPr>
              <w:t>Kazakhstan</w:t>
            </w:r>
          </w:p>
        </w:tc>
        <w:tc>
          <w:tcPr>
            <w:tcW w:w="3496" w:type="dxa"/>
            <w:tcBorders>
              <w:top w:val="single" w:sz="6" w:space="0" w:color="000000"/>
              <w:left w:val="single" w:sz="6" w:space="0" w:color="000000"/>
              <w:bottom w:val="single" w:sz="6" w:space="0" w:color="000000"/>
              <w:right w:val="single" w:sz="6" w:space="0" w:color="000000"/>
            </w:tcBorders>
            <w:hideMark/>
          </w:tcPr>
          <w:p w14:paraId="57FFCB6F" w14:textId="77777777" w:rsidR="00FA6A94" w:rsidRDefault="00FA6A94">
            <w:pPr>
              <w:pStyle w:val="TableParagraph"/>
              <w:ind w:left="123" w:right="203"/>
              <w:rPr>
                <w:sz w:val="20"/>
                <w:lang w:val="en-US"/>
              </w:rPr>
            </w:pPr>
            <w:r>
              <w:rPr>
                <w:sz w:val="20"/>
              </w:rPr>
              <w:t>Limited practical recommendations. The recommendations are superficial,</w:t>
            </w:r>
            <w:r>
              <w:rPr>
                <w:spacing w:val="-13"/>
                <w:sz w:val="20"/>
              </w:rPr>
              <w:t xml:space="preserve"> </w:t>
            </w:r>
            <w:r>
              <w:rPr>
                <w:sz w:val="20"/>
              </w:rPr>
              <w:t>not</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 xml:space="preserve">a </w:t>
            </w:r>
            <w:r>
              <w:rPr>
                <w:spacing w:val="-2"/>
                <w:sz w:val="20"/>
              </w:rPr>
              <w:t>thorough</w:t>
            </w:r>
            <w:r>
              <w:rPr>
                <w:spacing w:val="-6"/>
                <w:sz w:val="20"/>
              </w:rPr>
              <w:t xml:space="preserve"> </w:t>
            </w:r>
            <w:r>
              <w:rPr>
                <w:spacing w:val="-2"/>
                <w:sz w:val="20"/>
              </w:rPr>
              <w:t>analysis,</w:t>
            </w:r>
            <w:r>
              <w:rPr>
                <w:spacing w:val="-8"/>
                <w:sz w:val="20"/>
              </w:rPr>
              <w:t xml:space="preserve"> </w:t>
            </w:r>
            <w:r>
              <w:rPr>
                <w:spacing w:val="-2"/>
                <w:sz w:val="20"/>
              </w:rPr>
              <w:t>and</w:t>
            </w:r>
            <w:r>
              <w:rPr>
                <w:spacing w:val="-17"/>
                <w:sz w:val="20"/>
              </w:rPr>
              <w:t xml:space="preserve"> </w:t>
            </w:r>
            <w:r>
              <w:rPr>
                <w:spacing w:val="-2"/>
                <w:sz w:val="20"/>
              </w:rPr>
              <w:t>not critical.</w:t>
            </w:r>
          </w:p>
        </w:tc>
        <w:tc>
          <w:tcPr>
            <w:tcW w:w="3357" w:type="dxa"/>
            <w:tcBorders>
              <w:top w:val="single" w:sz="6" w:space="0" w:color="000000"/>
              <w:left w:val="single" w:sz="6" w:space="0" w:color="000000"/>
              <w:bottom w:val="single" w:sz="6" w:space="0" w:color="000000"/>
              <w:right w:val="single" w:sz="6" w:space="0" w:color="000000"/>
            </w:tcBorders>
            <w:hideMark/>
          </w:tcPr>
          <w:p w14:paraId="0B2C4C07" w14:textId="77777777" w:rsidR="00FA6A94" w:rsidRDefault="00FA6A94">
            <w:pPr>
              <w:pStyle w:val="TableParagraph"/>
              <w:ind w:left="111" w:right="132"/>
              <w:rPr>
                <w:sz w:val="20"/>
                <w:lang w:val="en-US"/>
              </w:rPr>
            </w:pPr>
            <w:r>
              <w:rPr>
                <w:sz w:val="20"/>
              </w:rPr>
              <w:t>There</w:t>
            </w:r>
            <w:r>
              <w:rPr>
                <w:spacing w:val="-20"/>
                <w:sz w:val="20"/>
              </w:rPr>
              <w:t xml:space="preserve"> </w:t>
            </w:r>
            <w:r>
              <w:rPr>
                <w:sz w:val="20"/>
              </w:rPr>
              <w:t>are</w:t>
            </w:r>
            <w:r>
              <w:rPr>
                <w:spacing w:val="-15"/>
                <w:sz w:val="20"/>
              </w:rPr>
              <w:t xml:space="preserve"> </w:t>
            </w:r>
            <w:r>
              <w:rPr>
                <w:sz w:val="20"/>
              </w:rPr>
              <w:t>few</w:t>
            </w:r>
            <w:r>
              <w:rPr>
                <w:spacing w:val="-13"/>
                <w:sz w:val="20"/>
              </w:rPr>
              <w:t xml:space="preserve"> </w:t>
            </w:r>
            <w:r>
              <w:rPr>
                <w:sz w:val="20"/>
              </w:rPr>
              <w:t>or</w:t>
            </w:r>
            <w:r>
              <w:rPr>
                <w:spacing w:val="-13"/>
                <w:sz w:val="20"/>
              </w:rPr>
              <w:t xml:space="preserve"> </w:t>
            </w:r>
            <w:r>
              <w:rPr>
                <w:sz w:val="20"/>
              </w:rPr>
              <w:t xml:space="preserve">no </w:t>
            </w:r>
            <w:r>
              <w:rPr>
                <w:spacing w:val="-2"/>
                <w:sz w:val="20"/>
              </w:rPr>
              <w:t xml:space="preserve">practical recommendations, </w:t>
            </w:r>
            <w:r>
              <w:rPr>
                <w:spacing w:val="-6"/>
                <w:sz w:val="20"/>
              </w:rPr>
              <w:t xml:space="preserve">or </w:t>
            </w:r>
            <w:r>
              <w:rPr>
                <w:spacing w:val="-2"/>
                <w:sz w:val="20"/>
              </w:rPr>
              <w:t xml:space="preserve">recommendations </w:t>
            </w:r>
            <w:r>
              <w:rPr>
                <w:sz w:val="20"/>
              </w:rPr>
              <w:t xml:space="preserve">of very poor </w:t>
            </w:r>
            <w:r>
              <w:rPr>
                <w:spacing w:val="-2"/>
                <w:sz w:val="20"/>
              </w:rPr>
              <w:t>quality.</w:t>
            </w:r>
          </w:p>
        </w:tc>
      </w:tr>
      <w:tr w:rsidR="00FA6A94" w:rsidRPr="00FA6A94" w14:paraId="3299F98D" w14:textId="77777777" w:rsidTr="00FA6A94">
        <w:trPr>
          <w:trHeight w:val="1152"/>
        </w:trPr>
        <w:tc>
          <w:tcPr>
            <w:tcW w:w="2520" w:type="dxa"/>
            <w:tcBorders>
              <w:top w:val="single" w:sz="6" w:space="0" w:color="000000"/>
              <w:left w:val="single" w:sz="6" w:space="0" w:color="000000"/>
              <w:bottom w:val="single" w:sz="6" w:space="0" w:color="000000"/>
              <w:right w:val="single" w:sz="6" w:space="0" w:color="000000"/>
            </w:tcBorders>
            <w:hideMark/>
          </w:tcPr>
          <w:p w14:paraId="25761440" w14:textId="77777777" w:rsidR="00FA6A94" w:rsidRDefault="00FA6A94">
            <w:pPr>
              <w:pStyle w:val="TableParagraph"/>
              <w:spacing w:before="1"/>
              <w:ind w:left="6"/>
              <w:rPr>
                <w:b/>
                <w:sz w:val="20"/>
              </w:rPr>
            </w:pPr>
            <w:r>
              <w:t>Writing in APA style</w:t>
            </w:r>
          </w:p>
        </w:tc>
        <w:tc>
          <w:tcPr>
            <w:tcW w:w="2803" w:type="dxa"/>
            <w:tcBorders>
              <w:top w:val="single" w:sz="6" w:space="0" w:color="000000"/>
              <w:left w:val="single" w:sz="6" w:space="0" w:color="000000"/>
              <w:bottom w:val="single" w:sz="6" w:space="0" w:color="000000"/>
              <w:right w:val="single" w:sz="6" w:space="0" w:color="000000"/>
            </w:tcBorders>
            <w:hideMark/>
          </w:tcPr>
          <w:p w14:paraId="3DF3B10B" w14:textId="77777777" w:rsidR="00FA6A94" w:rsidRDefault="00FA6A94">
            <w:pPr>
              <w:pStyle w:val="TableParagraph"/>
              <w:spacing w:before="1"/>
              <w:ind w:left="4"/>
              <w:rPr>
                <w:sz w:val="20"/>
              </w:rPr>
            </w:pPr>
            <w:r>
              <w:t>Writing demonstrates clarity, precision, and accuracy. Strict adherence to APA style is required</w:t>
            </w:r>
            <w:r>
              <w:rPr>
                <w:spacing w:val="-2"/>
                <w:sz w:val="20"/>
              </w:rPr>
              <w:t>.</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48DBCC03" w14:textId="77777777" w:rsidR="00FA6A94" w:rsidRDefault="00FA6A94">
            <w:pPr>
              <w:pStyle w:val="TableParagraph"/>
              <w:spacing w:line="230" w:lineRule="atLeast"/>
              <w:ind w:left="5" w:right="179"/>
              <w:rPr>
                <w:sz w:val="20"/>
              </w:rPr>
            </w:pPr>
            <w:r>
              <w:t>The writing reflects clarity, precision, and correctness, and for the most part adheres to APA style</w:t>
            </w:r>
          </w:p>
        </w:tc>
        <w:tc>
          <w:tcPr>
            <w:tcW w:w="3496" w:type="dxa"/>
            <w:tcBorders>
              <w:top w:val="single" w:sz="6" w:space="0" w:color="000000"/>
              <w:left w:val="single" w:sz="6" w:space="0" w:color="000000"/>
              <w:bottom w:val="single" w:sz="6" w:space="0" w:color="000000"/>
              <w:right w:val="single" w:sz="6" w:space="0" w:color="000000"/>
            </w:tcBorders>
            <w:hideMark/>
          </w:tcPr>
          <w:p w14:paraId="332E60D6" w14:textId="77777777" w:rsidR="00FA6A94" w:rsidRDefault="00FA6A94">
            <w:pPr>
              <w:pStyle w:val="TableParagraph"/>
              <w:ind w:left="6" w:right="122" w:hanging="17"/>
              <w:jc w:val="both"/>
              <w:rPr>
                <w:sz w:val="20"/>
              </w:rPr>
            </w:pPr>
            <w:r>
              <w:t>The writing contains some basic errors and needs improved clarity. There are errors in adhering to APA style</w:t>
            </w:r>
            <w:r>
              <w:rPr>
                <w:sz w:val="20"/>
              </w:rPr>
              <w:t>.</w:t>
            </w:r>
          </w:p>
        </w:tc>
        <w:tc>
          <w:tcPr>
            <w:tcW w:w="3357" w:type="dxa"/>
            <w:tcBorders>
              <w:top w:val="single" w:sz="6" w:space="0" w:color="000000"/>
              <w:left w:val="single" w:sz="6" w:space="0" w:color="000000"/>
              <w:bottom w:val="single" w:sz="6" w:space="0" w:color="000000"/>
              <w:right w:val="single" w:sz="6" w:space="0" w:color="000000"/>
            </w:tcBorders>
            <w:hideMark/>
          </w:tcPr>
          <w:p w14:paraId="1545D21A" w14:textId="77777777" w:rsidR="00FA6A94" w:rsidRDefault="00FA6A94">
            <w:pPr>
              <w:pStyle w:val="TableParagraph"/>
              <w:ind w:left="10"/>
              <w:rPr>
                <w:sz w:val="20"/>
              </w:rPr>
            </w:pPr>
            <w:r>
              <w:t>The writing is unclear and difficult to follow. There are numerous errors in adhering to APA style</w:t>
            </w:r>
          </w:p>
        </w:tc>
      </w:tr>
    </w:tbl>
    <w:p w14:paraId="58076259" w14:textId="77777777" w:rsidR="00FA6A94" w:rsidRDefault="00FA6A94" w:rsidP="00FA6A94">
      <w:pPr>
        <w:rPr>
          <w:lang w:val="kk-KZ"/>
        </w:rPr>
        <w:sectPr w:rsidR="00FA6A94">
          <w:pgSz w:w="16840" w:h="11910" w:orient="landscape"/>
          <w:pgMar w:top="780" w:right="1275" w:bottom="280" w:left="566" w:header="720" w:footer="720" w:gutter="0"/>
          <w:cols w:space="720"/>
        </w:sectPr>
      </w:pPr>
    </w:p>
    <w:p w14:paraId="2E54DF27" w14:textId="6EC98B12" w:rsidR="00FA6A94" w:rsidRDefault="00FA6A94" w:rsidP="00FA6A94">
      <w:pPr>
        <w:widowControl w:val="0"/>
        <w:spacing w:before="1"/>
        <w:rPr>
          <w:lang w:val="kk-KZ" w:eastAsia="en-US"/>
        </w:rPr>
      </w:pPr>
      <w:r>
        <w:rPr>
          <w:lang w:val="en-US"/>
        </w:rPr>
        <w:lastRenderedPageBreak/>
        <w:t xml:space="preserve">Written Assignment on </w:t>
      </w:r>
      <w:r w:rsidR="00476BD2" w:rsidRPr="00EA3899">
        <w:rPr>
          <w:b/>
          <w:lang w:val="en-US"/>
        </w:rPr>
        <w:t>International and Transboundary Water Law</w:t>
      </w:r>
      <w:r w:rsidR="00476BD2">
        <w:rPr>
          <w:lang w:val="en-US"/>
        </w:rPr>
        <w:t xml:space="preserve"> </w:t>
      </w:r>
      <w:r>
        <w:rPr>
          <w:lang w:val="en-US"/>
        </w:rPr>
        <w:t>(25% of the Final Grade)</w:t>
      </w:r>
    </w:p>
    <w:p w14:paraId="0901A773" w14:textId="77777777" w:rsidR="00FA6A94" w:rsidRDefault="00FA6A94" w:rsidP="00FA6A94">
      <w:pPr>
        <w:widowControl w:val="0"/>
        <w:spacing w:before="1"/>
        <w:rPr>
          <w:b/>
          <w:sz w:val="20"/>
          <w:szCs w:val="22"/>
          <w:lang w:val="kk-KZ"/>
        </w:rPr>
      </w:pPr>
    </w:p>
    <w:tbl>
      <w:tblPr>
        <w:tblW w:w="14834" w:type="dxa"/>
        <w:tblInd w:w="8" w:type="dxa"/>
        <w:tblCellMar>
          <w:left w:w="0" w:type="dxa"/>
          <w:right w:w="0" w:type="dxa"/>
        </w:tblCellMar>
        <w:tblLook w:val="04A0" w:firstRow="1" w:lastRow="0" w:firstColumn="1" w:lastColumn="0" w:noHBand="0" w:noVBand="1"/>
      </w:tblPr>
      <w:tblGrid>
        <w:gridCol w:w="2520"/>
        <w:gridCol w:w="2803"/>
        <w:gridCol w:w="64"/>
        <w:gridCol w:w="2594"/>
        <w:gridCol w:w="3496"/>
        <w:gridCol w:w="3357"/>
      </w:tblGrid>
      <w:tr w:rsidR="00FA6A94" w14:paraId="5D09809E" w14:textId="77777777" w:rsidTr="00FA6A94">
        <w:trPr>
          <w:trHeight w:val="460"/>
        </w:trPr>
        <w:tc>
          <w:tcPr>
            <w:tcW w:w="2520" w:type="dxa"/>
            <w:tcBorders>
              <w:top w:val="single" w:sz="6" w:space="0" w:color="000000"/>
              <w:left w:val="single" w:sz="6" w:space="0" w:color="000000"/>
              <w:bottom w:val="single" w:sz="6" w:space="0" w:color="000000"/>
              <w:right w:val="single" w:sz="6" w:space="0" w:color="000000"/>
            </w:tcBorders>
            <w:shd w:val="clear" w:color="auto" w:fill="DBE5F1"/>
            <w:hideMark/>
          </w:tcPr>
          <w:p w14:paraId="1F8196CF" w14:textId="2DD87BBE" w:rsidR="00FA6A94" w:rsidRPr="00FA6A94" w:rsidRDefault="00FA6A94" w:rsidP="00FA6A94">
            <w:pPr>
              <w:pStyle w:val="TableParagraph"/>
              <w:rPr>
                <w:b/>
                <w:sz w:val="20"/>
                <w:lang w:val="en-US"/>
              </w:rPr>
            </w:pPr>
            <w:r>
              <w:rPr>
                <w:b/>
                <w:sz w:val="20"/>
                <w:lang w:val="en-US"/>
              </w:rPr>
              <w:t>Criteria</w:t>
            </w:r>
          </w:p>
        </w:tc>
        <w:tc>
          <w:tcPr>
            <w:tcW w:w="2803" w:type="dxa"/>
            <w:tcBorders>
              <w:top w:val="single" w:sz="6" w:space="0" w:color="000000"/>
              <w:left w:val="single" w:sz="6" w:space="0" w:color="000000"/>
              <w:bottom w:val="single" w:sz="6" w:space="0" w:color="000000"/>
              <w:right w:val="single" w:sz="6" w:space="0" w:color="000000"/>
            </w:tcBorders>
            <w:shd w:val="clear" w:color="auto" w:fill="DBE5F1"/>
            <w:hideMark/>
          </w:tcPr>
          <w:p w14:paraId="4983473C" w14:textId="39DE7A97" w:rsidR="00FA6A94" w:rsidRDefault="00FA6A94">
            <w:pPr>
              <w:pStyle w:val="TableParagraph"/>
              <w:ind w:right="156"/>
              <w:jc w:val="center"/>
              <w:rPr>
                <w:b/>
                <w:sz w:val="20"/>
              </w:rPr>
            </w:pPr>
            <w:r>
              <w:rPr>
                <w:b/>
                <w:sz w:val="20"/>
              </w:rPr>
              <w:t>«</w:t>
            </w:r>
            <w:proofErr w:type="spellStart"/>
            <w:r>
              <w:rPr>
                <w:b/>
                <w:sz w:val="20"/>
                <w:lang w:val="en-US"/>
              </w:rPr>
              <w:t>Exelent</w:t>
            </w:r>
            <w:proofErr w:type="spellEnd"/>
            <w:r>
              <w:rPr>
                <w:b/>
                <w:spacing w:val="-2"/>
                <w:sz w:val="20"/>
              </w:rPr>
              <w:t>»</w:t>
            </w:r>
          </w:p>
          <w:p w14:paraId="4C509FF0" w14:textId="77777777" w:rsidR="00FA6A94" w:rsidRDefault="00FA6A94">
            <w:pPr>
              <w:pStyle w:val="TableParagraph"/>
              <w:spacing w:line="210" w:lineRule="exact"/>
              <w:ind w:left="128" w:right="156"/>
              <w:jc w:val="center"/>
              <w:rPr>
                <w:sz w:val="20"/>
              </w:rPr>
            </w:pPr>
            <w:r>
              <w:rPr>
                <w:sz w:val="20"/>
              </w:rPr>
              <w:t>20-25</w:t>
            </w:r>
            <w:r>
              <w:rPr>
                <w:spacing w:val="-4"/>
                <w:sz w:val="20"/>
              </w:rPr>
              <w:t xml:space="preserve"> </w:t>
            </w:r>
            <w:r>
              <w:rPr>
                <w:spacing w:val="-10"/>
                <w:sz w:val="20"/>
              </w:rPr>
              <w:t>%</w:t>
            </w:r>
          </w:p>
        </w:tc>
        <w:tc>
          <w:tcPr>
            <w:tcW w:w="265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4C149D8B" w14:textId="4EC4A8EB" w:rsidR="00FA6A94" w:rsidRDefault="00FA6A94">
            <w:pPr>
              <w:pStyle w:val="TableParagraph"/>
              <w:ind w:right="67"/>
              <w:jc w:val="center"/>
              <w:rPr>
                <w:b/>
                <w:sz w:val="20"/>
              </w:rPr>
            </w:pPr>
            <w:r>
              <w:rPr>
                <w:b/>
                <w:spacing w:val="-2"/>
                <w:sz w:val="20"/>
              </w:rPr>
              <w:t>«</w:t>
            </w:r>
            <w:r>
              <w:rPr>
                <w:b/>
                <w:spacing w:val="-2"/>
                <w:sz w:val="20"/>
                <w:lang w:val="en-US"/>
              </w:rPr>
              <w:t>Good</w:t>
            </w:r>
            <w:r>
              <w:rPr>
                <w:b/>
                <w:spacing w:val="-2"/>
                <w:sz w:val="20"/>
              </w:rPr>
              <w:t>»</w:t>
            </w:r>
          </w:p>
          <w:p w14:paraId="4DECB1CA" w14:textId="77777777" w:rsidR="00FA6A94" w:rsidRDefault="00FA6A94">
            <w:pPr>
              <w:pStyle w:val="TableParagraph"/>
              <w:spacing w:line="210" w:lineRule="exact"/>
              <w:ind w:left="1" w:right="67"/>
              <w:jc w:val="center"/>
              <w:rPr>
                <w:sz w:val="20"/>
              </w:rPr>
            </w:pPr>
            <w:r>
              <w:rPr>
                <w:spacing w:val="-2"/>
                <w:sz w:val="20"/>
              </w:rPr>
              <w:t>15-</w:t>
            </w:r>
            <w:r>
              <w:rPr>
                <w:spacing w:val="-5"/>
                <w:sz w:val="20"/>
              </w:rPr>
              <w:t>20%</w:t>
            </w:r>
          </w:p>
        </w:tc>
        <w:tc>
          <w:tcPr>
            <w:tcW w:w="3496" w:type="dxa"/>
            <w:tcBorders>
              <w:top w:val="single" w:sz="6" w:space="0" w:color="000000"/>
              <w:left w:val="single" w:sz="6" w:space="0" w:color="000000"/>
              <w:bottom w:val="single" w:sz="6" w:space="0" w:color="000000"/>
              <w:right w:val="single" w:sz="6" w:space="0" w:color="000000"/>
            </w:tcBorders>
            <w:shd w:val="clear" w:color="auto" w:fill="DBE5F1"/>
            <w:hideMark/>
          </w:tcPr>
          <w:p w14:paraId="0C6D797D" w14:textId="4AE76968" w:rsidR="00FA6A94" w:rsidRDefault="00FA6A94">
            <w:pPr>
              <w:pStyle w:val="TableParagraph"/>
              <w:ind w:left="13" w:right="34"/>
              <w:jc w:val="center"/>
              <w:rPr>
                <w:b/>
                <w:sz w:val="20"/>
              </w:rPr>
            </w:pPr>
            <w:r>
              <w:rPr>
                <w:b/>
                <w:spacing w:val="-2"/>
                <w:sz w:val="20"/>
              </w:rPr>
              <w:t>«</w:t>
            </w:r>
            <w:r>
              <w:rPr>
                <w:b/>
                <w:spacing w:val="-2"/>
                <w:sz w:val="20"/>
                <w:lang w:val="en-US"/>
              </w:rPr>
              <w:t>Satisfactory</w:t>
            </w:r>
            <w:r>
              <w:rPr>
                <w:b/>
                <w:spacing w:val="-2"/>
                <w:sz w:val="20"/>
              </w:rPr>
              <w:t>»</w:t>
            </w:r>
          </w:p>
          <w:p w14:paraId="5EDA617D" w14:textId="77777777" w:rsidR="00FA6A94" w:rsidRDefault="00FA6A94">
            <w:pPr>
              <w:pStyle w:val="TableParagraph"/>
              <w:spacing w:line="210" w:lineRule="exact"/>
              <w:ind w:left="34" w:right="21"/>
              <w:jc w:val="center"/>
              <w:rPr>
                <w:sz w:val="20"/>
              </w:rPr>
            </w:pPr>
            <w:r>
              <w:rPr>
                <w:spacing w:val="-2"/>
                <w:sz w:val="20"/>
              </w:rPr>
              <w:t>10-</w:t>
            </w:r>
            <w:r>
              <w:rPr>
                <w:spacing w:val="-5"/>
                <w:sz w:val="20"/>
              </w:rPr>
              <w:t>15%</w:t>
            </w:r>
          </w:p>
        </w:tc>
        <w:tc>
          <w:tcPr>
            <w:tcW w:w="3357" w:type="dxa"/>
            <w:tcBorders>
              <w:top w:val="single" w:sz="6" w:space="0" w:color="000000"/>
              <w:left w:val="single" w:sz="6" w:space="0" w:color="000000"/>
              <w:bottom w:val="single" w:sz="6" w:space="0" w:color="000000"/>
              <w:right w:val="single" w:sz="6" w:space="0" w:color="000000"/>
            </w:tcBorders>
            <w:shd w:val="clear" w:color="auto" w:fill="DBE5F1"/>
            <w:hideMark/>
          </w:tcPr>
          <w:p w14:paraId="7ADAD146" w14:textId="66135355" w:rsidR="00FA6A94" w:rsidRDefault="00FA6A94">
            <w:pPr>
              <w:pStyle w:val="TableParagraph"/>
              <w:ind w:left="64" w:right="81"/>
              <w:jc w:val="center"/>
              <w:rPr>
                <w:b/>
                <w:sz w:val="20"/>
              </w:rPr>
            </w:pPr>
            <w:r>
              <w:rPr>
                <w:b/>
                <w:spacing w:val="-2"/>
                <w:sz w:val="20"/>
              </w:rPr>
              <w:t>«</w:t>
            </w:r>
            <w:r>
              <w:rPr>
                <w:b/>
                <w:spacing w:val="-2"/>
                <w:sz w:val="20"/>
                <w:lang w:val="en-US"/>
              </w:rPr>
              <w:t>Unsatisfactory</w:t>
            </w:r>
            <w:r>
              <w:rPr>
                <w:b/>
                <w:spacing w:val="-2"/>
                <w:sz w:val="20"/>
              </w:rPr>
              <w:t>»</w:t>
            </w:r>
          </w:p>
          <w:p w14:paraId="379B549B" w14:textId="77777777" w:rsidR="00FA6A94" w:rsidRDefault="00FA6A94">
            <w:pPr>
              <w:pStyle w:val="TableParagraph"/>
              <w:spacing w:line="210" w:lineRule="exact"/>
              <w:ind w:left="81" w:right="17"/>
              <w:jc w:val="center"/>
              <w:rPr>
                <w:sz w:val="20"/>
              </w:rPr>
            </w:pPr>
            <w:r>
              <w:rPr>
                <w:spacing w:val="-2"/>
                <w:sz w:val="20"/>
              </w:rPr>
              <w:t>0-</w:t>
            </w:r>
            <w:r>
              <w:rPr>
                <w:spacing w:val="-5"/>
                <w:sz w:val="20"/>
              </w:rPr>
              <w:t>10%</w:t>
            </w:r>
          </w:p>
        </w:tc>
      </w:tr>
      <w:tr w:rsidR="00FA6A94" w14:paraId="1011A8D2" w14:textId="77777777" w:rsidTr="00FA6A94">
        <w:trPr>
          <w:trHeight w:val="1840"/>
        </w:trPr>
        <w:tc>
          <w:tcPr>
            <w:tcW w:w="2520" w:type="dxa"/>
            <w:tcBorders>
              <w:top w:val="single" w:sz="6" w:space="0" w:color="000000"/>
              <w:left w:val="single" w:sz="6" w:space="0" w:color="000000"/>
              <w:bottom w:val="single" w:sz="6" w:space="0" w:color="000000"/>
              <w:right w:val="single" w:sz="6" w:space="0" w:color="000000"/>
            </w:tcBorders>
            <w:hideMark/>
          </w:tcPr>
          <w:p w14:paraId="50982416" w14:textId="0B775D16" w:rsidR="00FA6A94" w:rsidRDefault="00FA6A94">
            <w:pPr>
              <w:pStyle w:val="TableParagraph"/>
              <w:ind w:left="119" w:right="87"/>
              <w:rPr>
                <w:sz w:val="20"/>
                <w:lang w:val="en-US"/>
              </w:rPr>
            </w:pPr>
            <w:r>
              <w:rPr>
                <w:sz w:val="20"/>
              </w:rPr>
              <w:t xml:space="preserve">Understanding the general </w:t>
            </w:r>
            <w:r>
              <w:rPr>
                <w:spacing w:val="-2"/>
                <w:sz w:val="20"/>
              </w:rPr>
              <w:t>characteristics</w:t>
            </w:r>
            <w:r>
              <w:rPr>
                <w:spacing w:val="-11"/>
                <w:sz w:val="20"/>
              </w:rPr>
              <w:t xml:space="preserve"> </w:t>
            </w:r>
            <w:r>
              <w:rPr>
                <w:spacing w:val="-2"/>
                <w:sz w:val="20"/>
              </w:rPr>
              <w:t>and</w:t>
            </w:r>
            <w:r>
              <w:rPr>
                <w:spacing w:val="-10"/>
                <w:sz w:val="20"/>
              </w:rPr>
              <w:t xml:space="preserve"> </w:t>
            </w:r>
            <w:r>
              <w:rPr>
                <w:spacing w:val="-2"/>
                <w:sz w:val="20"/>
              </w:rPr>
              <w:t>types</w:t>
            </w:r>
            <w:r>
              <w:rPr>
                <w:spacing w:val="-5"/>
                <w:sz w:val="20"/>
              </w:rPr>
              <w:t xml:space="preserve"> </w:t>
            </w:r>
            <w:r>
              <w:rPr>
                <w:spacing w:val="-2"/>
                <w:sz w:val="20"/>
              </w:rPr>
              <w:t>of</w:t>
            </w:r>
            <w:r>
              <w:rPr>
                <w:spacing w:val="-10"/>
                <w:sz w:val="20"/>
              </w:rPr>
              <w:t xml:space="preserve"> </w:t>
            </w:r>
            <w:r>
              <w:rPr>
                <w:spacing w:val="-2"/>
                <w:sz w:val="20"/>
              </w:rPr>
              <w:t xml:space="preserve">the </w:t>
            </w:r>
            <w:r>
              <w:rPr>
                <w:sz w:val="20"/>
              </w:rPr>
              <w:t>basis</w:t>
            </w:r>
            <w:r>
              <w:rPr>
                <w:spacing w:val="-2"/>
                <w:sz w:val="20"/>
              </w:rPr>
              <w:t xml:space="preserve"> </w:t>
            </w:r>
            <w:r>
              <w:rPr>
                <w:sz w:val="20"/>
              </w:rPr>
              <w:t>of</w:t>
            </w:r>
            <w:r>
              <w:rPr>
                <w:spacing w:val="-6"/>
                <w:sz w:val="20"/>
              </w:rPr>
              <w:t xml:space="preserve"> </w:t>
            </w:r>
            <w:r>
              <w:rPr>
                <w:b/>
                <w:sz w:val="20"/>
                <w:szCs w:val="20"/>
                <w:lang w:val="en-US"/>
              </w:rPr>
              <w:t>water law</w:t>
            </w:r>
            <w:r>
              <w:rPr>
                <w:lang w:val="en-US"/>
              </w:rPr>
              <w:t xml:space="preserve">  </w:t>
            </w:r>
          </w:p>
        </w:tc>
        <w:tc>
          <w:tcPr>
            <w:tcW w:w="2803" w:type="dxa"/>
            <w:tcBorders>
              <w:top w:val="single" w:sz="6" w:space="0" w:color="000000"/>
              <w:left w:val="single" w:sz="6" w:space="0" w:color="000000"/>
              <w:bottom w:val="single" w:sz="6" w:space="0" w:color="000000"/>
              <w:right w:val="single" w:sz="6" w:space="0" w:color="000000"/>
            </w:tcBorders>
            <w:hideMark/>
          </w:tcPr>
          <w:p w14:paraId="77AD2F0A" w14:textId="77777777" w:rsidR="00FA6A94" w:rsidRDefault="00FA6A94">
            <w:pPr>
              <w:pStyle w:val="TableParagraph"/>
              <w:ind w:left="119" w:right="142"/>
              <w:rPr>
                <w:sz w:val="20"/>
                <w:lang w:val="en-US"/>
              </w:rPr>
            </w:pPr>
            <w:r>
              <w:rPr>
                <w:sz w:val="20"/>
              </w:rPr>
              <w:t>Deep understanding of the concept and Environmental safety in maritime and energy</w:t>
            </w:r>
            <w:r>
              <w:rPr>
                <w:spacing w:val="-11"/>
                <w:sz w:val="20"/>
              </w:rPr>
              <w:t xml:space="preserve"> </w:t>
            </w:r>
            <w:r>
              <w:rPr>
                <w:sz w:val="20"/>
              </w:rPr>
              <w:t>law</w:t>
            </w:r>
            <w:r>
              <w:rPr>
                <w:spacing w:val="-7"/>
                <w:sz w:val="20"/>
              </w:rPr>
              <w:t xml:space="preserve"> </w:t>
            </w:r>
            <w:r>
              <w:rPr>
                <w:sz w:val="20"/>
              </w:rPr>
              <w:t>consideration</w:t>
            </w:r>
            <w:r>
              <w:rPr>
                <w:spacing w:val="-1"/>
                <w:sz w:val="20"/>
              </w:rPr>
              <w:t xml:space="preserve"> </w:t>
            </w:r>
            <w:r>
              <w:rPr>
                <w:sz w:val="20"/>
              </w:rPr>
              <w:t xml:space="preserve">of the basics of international </w:t>
            </w:r>
            <w:r>
              <w:rPr>
                <w:spacing w:val="-2"/>
                <w:sz w:val="20"/>
              </w:rPr>
              <w:t>arbitration</w:t>
            </w:r>
            <w:r>
              <w:rPr>
                <w:spacing w:val="-5"/>
                <w:sz w:val="20"/>
              </w:rPr>
              <w:t xml:space="preserve"> </w:t>
            </w:r>
            <w:r>
              <w:rPr>
                <w:spacing w:val="-2"/>
                <w:sz w:val="20"/>
              </w:rPr>
              <w:t>law.Relevant</w:t>
            </w:r>
            <w:r>
              <w:rPr>
                <w:spacing w:val="-6"/>
                <w:sz w:val="20"/>
              </w:rPr>
              <w:t xml:space="preserve"> </w:t>
            </w:r>
            <w:r>
              <w:rPr>
                <w:spacing w:val="-2"/>
                <w:sz w:val="20"/>
              </w:rPr>
              <w:t xml:space="preserve">and </w:t>
            </w:r>
            <w:r>
              <w:rPr>
                <w:sz w:val="20"/>
              </w:rPr>
              <w:t>relevant links (citations) to primary</w:t>
            </w:r>
            <w:r>
              <w:rPr>
                <w:spacing w:val="-16"/>
                <w:sz w:val="20"/>
              </w:rPr>
              <w:t xml:space="preserve"> </w:t>
            </w:r>
            <w:r>
              <w:rPr>
                <w:sz w:val="20"/>
              </w:rPr>
              <w:t>sources.</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49F284AC" w14:textId="77777777" w:rsidR="00FA6A94" w:rsidRDefault="00FA6A94">
            <w:pPr>
              <w:pStyle w:val="TableParagraph"/>
              <w:ind w:left="119" w:right="278"/>
              <w:rPr>
                <w:sz w:val="20"/>
                <w:lang w:val="en-US"/>
              </w:rPr>
            </w:pPr>
            <w:r>
              <w:rPr>
                <w:sz w:val="20"/>
              </w:rPr>
              <w:t>Understand the concept</w:t>
            </w:r>
            <w:r>
              <w:rPr>
                <w:spacing w:val="-13"/>
                <w:sz w:val="20"/>
              </w:rPr>
              <w:t xml:space="preserve"> </w:t>
            </w:r>
            <w:r>
              <w:rPr>
                <w:sz w:val="20"/>
              </w:rPr>
              <w:t>and</w:t>
            </w:r>
            <w:r>
              <w:rPr>
                <w:spacing w:val="-12"/>
                <w:sz w:val="20"/>
              </w:rPr>
              <w:t xml:space="preserve"> </w:t>
            </w:r>
            <w:r>
              <w:rPr>
                <w:sz w:val="20"/>
              </w:rPr>
              <w:t xml:space="preserve">types of the basis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 Relevant and relevant links (citations) to primary</w:t>
            </w:r>
            <w:r>
              <w:rPr>
                <w:spacing w:val="-16"/>
                <w:sz w:val="20"/>
              </w:rPr>
              <w:t xml:space="preserve"> </w:t>
            </w:r>
            <w:r>
              <w:rPr>
                <w:sz w:val="20"/>
              </w:rPr>
              <w:t>sources.</w:t>
            </w:r>
          </w:p>
        </w:tc>
        <w:tc>
          <w:tcPr>
            <w:tcW w:w="3496" w:type="dxa"/>
            <w:tcBorders>
              <w:top w:val="single" w:sz="6" w:space="0" w:color="000000"/>
              <w:left w:val="single" w:sz="6" w:space="0" w:color="000000"/>
              <w:bottom w:val="single" w:sz="6" w:space="0" w:color="000000"/>
              <w:right w:val="single" w:sz="6" w:space="0" w:color="000000"/>
            </w:tcBorders>
            <w:hideMark/>
          </w:tcPr>
          <w:p w14:paraId="77D8A601" w14:textId="77777777" w:rsidR="00FA6A94" w:rsidRDefault="00FA6A94">
            <w:pPr>
              <w:pStyle w:val="TableParagraph"/>
              <w:ind w:left="123" w:right="143"/>
              <w:rPr>
                <w:sz w:val="20"/>
                <w:lang w:val="en-US"/>
              </w:rPr>
            </w:pPr>
            <w:r>
              <w:rPr>
                <w:sz w:val="20"/>
              </w:rPr>
              <w:t>The</w:t>
            </w:r>
            <w:r>
              <w:rPr>
                <w:spacing w:val="-13"/>
                <w:sz w:val="20"/>
              </w:rPr>
              <w:t xml:space="preserve"> </w:t>
            </w:r>
            <w:r>
              <w:rPr>
                <w:sz w:val="20"/>
              </w:rPr>
              <w:t>average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concepts</w:t>
            </w:r>
            <w:r>
              <w:rPr>
                <w:spacing w:val="-13"/>
                <w:sz w:val="20"/>
              </w:rPr>
              <w:t xml:space="preserve"> </w:t>
            </w:r>
            <w:r>
              <w:rPr>
                <w:sz w:val="20"/>
              </w:rPr>
              <w:t>and types of Environmental safety in the maritime</w:t>
            </w:r>
            <w:r>
              <w:rPr>
                <w:spacing w:val="-2"/>
                <w:sz w:val="20"/>
              </w:rPr>
              <w:t xml:space="preserve"> </w:t>
            </w:r>
            <w:r>
              <w:rPr>
                <w:sz w:val="20"/>
              </w:rPr>
              <w:t>and energy</w:t>
            </w:r>
            <w:r>
              <w:rPr>
                <w:spacing w:val="-4"/>
                <w:sz w:val="20"/>
              </w:rPr>
              <w:t xml:space="preserve"> </w:t>
            </w:r>
            <w:r>
              <w:rPr>
                <w:sz w:val="20"/>
              </w:rPr>
              <w:t xml:space="preserve">law of law. Relevant and relevant links (citations) to primary </w:t>
            </w:r>
            <w:r>
              <w:rPr>
                <w:spacing w:val="-2"/>
                <w:sz w:val="20"/>
              </w:rPr>
              <w:t>sources.</w:t>
            </w:r>
          </w:p>
        </w:tc>
        <w:tc>
          <w:tcPr>
            <w:tcW w:w="3357" w:type="dxa"/>
            <w:tcBorders>
              <w:top w:val="single" w:sz="6" w:space="0" w:color="000000"/>
              <w:left w:val="single" w:sz="6" w:space="0" w:color="000000"/>
              <w:bottom w:val="single" w:sz="6" w:space="0" w:color="000000"/>
              <w:right w:val="single" w:sz="6" w:space="0" w:color="000000"/>
            </w:tcBorders>
            <w:hideMark/>
          </w:tcPr>
          <w:p w14:paraId="4D65674E" w14:textId="77777777" w:rsidR="00FA6A94" w:rsidRDefault="00FA6A94">
            <w:pPr>
              <w:pStyle w:val="TableParagraph"/>
              <w:ind w:left="123" w:right="99"/>
              <w:rPr>
                <w:sz w:val="20"/>
              </w:rPr>
            </w:pPr>
            <w:r>
              <w:rPr>
                <w:spacing w:val="-2"/>
                <w:sz w:val="20"/>
              </w:rPr>
              <w:t xml:space="preserve">Limited </w:t>
            </w:r>
            <w:r>
              <w:rPr>
                <w:sz w:val="20"/>
              </w:rPr>
              <w:t xml:space="preserve">understanding of the concept and types of consideration of </w:t>
            </w:r>
            <w:r>
              <w:rPr>
                <w:spacing w:val="-2"/>
                <w:sz w:val="20"/>
              </w:rPr>
              <w:t xml:space="preserve">Environmental </w:t>
            </w:r>
            <w:r>
              <w:rPr>
                <w:sz w:val="20"/>
              </w:rPr>
              <w:t>safety in the maritime</w:t>
            </w:r>
            <w:r>
              <w:rPr>
                <w:spacing w:val="-3"/>
                <w:sz w:val="20"/>
              </w:rPr>
              <w:t xml:space="preserve"> </w:t>
            </w:r>
            <w:r>
              <w:rPr>
                <w:sz w:val="20"/>
              </w:rPr>
              <w:t xml:space="preserve">and energy law of </w:t>
            </w:r>
            <w:r>
              <w:rPr>
                <w:spacing w:val="-2"/>
                <w:sz w:val="20"/>
              </w:rPr>
              <w:t>disputes.</w:t>
            </w:r>
            <w:r>
              <w:rPr>
                <w:spacing w:val="-11"/>
                <w:sz w:val="20"/>
              </w:rPr>
              <w:t xml:space="preserve"> </w:t>
            </w:r>
            <w:r>
              <w:rPr>
                <w:spacing w:val="-2"/>
                <w:sz w:val="20"/>
              </w:rPr>
              <w:t xml:space="preserve">Relevant </w:t>
            </w:r>
            <w:r>
              <w:rPr>
                <w:sz w:val="20"/>
              </w:rPr>
              <w:t xml:space="preserve">and relevant </w:t>
            </w:r>
            <w:r>
              <w:rPr>
                <w:spacing w:val="-2"/>
                <w:sz w:val="20"/>
              </w:rPr>
              <w:t>references</w:t>
            </w:r>
          </w:p>
          <w:p w14:paraId="4638E763" w14:textId="77777777" w:rsidR="00FA6A94" w:rsidRDefault="00FA6A94">
            <w:pPr>
              <w:pStyle w:val="TableParagraph"/>
              <w:spacing w:line="226" w:lineRule="exact"/>
              <w:ind w:left="123" w:right="372"/>
              <w:rPr>
                <w:sz w:val="20"/>
                <w:lang w:val="en-US"/>
              </w:rPr>
            </w:pPr>
            <w:r>
              <w:rPr>
                <w:sz w:val="20"/>
              </w:rPr>
              <w:t xml:space="preserve">(citations) to </w:t>
            </w:r>
            <w:r>
              <w:rPr>
                <w:spacing w:val="-2"/>
                <w:sz w:val="20"/>
              </w:rPr>
              <w:t>primarysources.</w:t>
            </w:r>
          </w:p>
        </w:tc>
      </w:tr>
      <w:tr w:rsidR="00FA6A94" w14:paraId="4B89982A" w14:textId="77777777" w:rsidTr="00FA6A94">
        <w:trPr>
          <w:trHeight w:val="2301"/>
        </w:trPr>
        <w:tc>
          <w:tcPr>
            <w:tcW w:w="2520" w:type="dxa"/>
            <w:tcBorders>
              <w:top w:val="single" w:sz="6" w:space="0" w:color="000000"/>
              <w:left w:val="single" w:sz="6" w:space="0" w:color="000000"/>
              <w:bottom w:val="single" w:sz="6" w:space="0" w:color="000000"/>
              <w:right w:val="single" w:sz="6" w:space="0" w:color="000000"/>
            </w:tcBorders>
            <w:hideMark/>
          </w:tcPr>
          <w:p w14:paraId="10862A54" w14:textId="6D450F5D" w:rsidR="00FA6A94" w:rsidRPr="00FA6A94" w:rsidRDefault="00FA6A94">
            <w:pPr>
              <w:pStyle w:val="TableParagraph"/>
              <w:ind w:left="119" w:right="87"/>
              <w:rPr>
                <w:sz w:val="20"/>
                <w:lang w:val="en-US"/>
              </w:rPr>
            </w:pPr>
            <w:r>
              <w:rPr>
                <w:sz w:val="20"/>
              </w:rPr>
              <w:t>Understanding the main problems of a</w:t>
            </w:r>
            <w:proofErr w:type="spellStart"/>
            <w:r>
              <w:rPr>
                <w:sz w:val="20"/>
                <w:lang w:val="en-US"/>
              </w:rPr>
              <w:t>ctual</w:t>
            </w:r>
            <w:proofErr w:type="spellEnd"/>
            <w:r>
              <w:rPr>
                <w:sz w:val="20"/>
                <w:lang w:val="en-US"/>
              </w:rPr>
              <w:t xml:space="preserve"> problems of water law</w:t>
            </w:r>
          </w:p>
        </w:tc>
        <w:tc>
          <w:tcPr>
            <w:tcW w:w="2867" w:type="dxa"/>
            <w:gridSpan w:val="2"/>
            <w:tcBorders>
              <w:top w:val="single" w:sz="6" w:space="0" w:color="000000"/>
              <w:left w:val="single" w:sz="6" w:space="0" w:color="000000"/>
              <w:bottom w:val="single" w:sz="6" w:space="0" w:color="000000"/>
              <w:right w:val="single" w:sz="6" w:space="0" w:color="000000"/>
            </w:tcBorders>
            <w:hideMark/>
          </w:tcPr>
          <w:p w14:paraId="0612882D" w14:textId="77777777" w:rsidR="00FA6A94" w:rsidRDefault="00FA6A94">
            <w:pPr>
              <w:pStyle w:val="TableParagraph"/>
              <w:ind w:left="119" w:right="142"/>
              <w:rPr>
                <w:sz w:val="20"/>
              </w:rPr>
            </w:pPr>
            <w:r>
              <w:rPr>
                <w:sz w:val="20"/>
              </w:rPr>
              <w:t>The comparison of the legislation of the Republic of</w:t>
            </w:r>
            <w:r>
              <w:rPr>
                <w:spacing w:val="-22"/>
                <w:sz w:val="20"/>
              </w:rPr>
              <w:t xml:space="preserve"> </w:t>
            </w:r>
            <w:r>
              <w:rPr>
                <w:sz w:val="20"/>
              </w:rPr>
              <w:t>Kazakhstan</w:t>
            </w:r>
            <w:r>
              <w:rPr>
                <w:spacing w:val="-13"/>
                <w:sz w:val="20"/>
              </w:rPr>
              <w:t xml:space="preserve"> </w:t>
            </w:r>
            <w:r>
              <w:rPr>
                <w:sz w:val="20"/>
              </w:rPr>
              <w:t>regulating</w:t>
            </w:r>
            <w:r>
              <w:rPr>
                <w:spacing w:val="-16"/>
                <w:sz w:val="20"/>
              </w:rPr>
              <w:t xml:space="preserve"> </w:t>
            </w:r>
            <w:r>
              <w:rPr>
                <w:sz w:val="20"/>
              </w:rPr>
              <w:t>the consideration</w:t>
            </w:r>
            <w:r>
              <w:rPr>
                <w:spacing w:val="-2"/>
                <w:sz w:val="20"/>
              </w:rPr>
              <w:t xml:space="preserve"> </w:t>
            </w:r>
            <w:r>
              <w:rPr>
                <w:sz w:val="20"/>
              </w:rPr>
              <w:t>of</w:t>
            </w:r>
            <w:r>
              <w:rPr>
                <w:spacing w:val="-8"/>
                <w:sz w:val="20"/>
              </w:rPr>
              <w:t xml:space="preserve"> </w:t>
            </w:r>
            <w:r>
              <w:rPr>
                <w:sz w:val="20"/>
              </w:rPr>
              <w:t>the</w:t>
            </w:r>
            <w:r>
              <w:rPr>
                <w:spacing w:val="-8"/>
                <w:sz w:val="20"/>
              </w:rPr>
              <w:t xml:space="preserve"> </w:t>
            </w:r>
            <w:r>
              <w:rPr>
                <w:sz w:val="20"/>
              </w:rPr>
              <w:t>basis</w:t>
            </w:r>
            <w:r>
              <w:rPr>
                <w:spacing w:val="-7"/>
                <w:sz w:val="20"/>
              </w:rPr>
              <w:t xml:space="preserve"> </w:t>
            </w:r>
            <w:r>
              <w:rPr>
                <w:sz w:val="20"/>
              </w:rPr>
              <w:t>of Environmental safety in maritime and energy law is very well connected. The ideal justification of arguments by the facts of</w:t>
            </w:r>
          </w:p>
          <w:p w14:paraId="0FFEC78B" w14:textId="77777777" w:rsidR="00FA6A94" w:rsidRDefault="00FA6A94">
            <w:pPr>
              <w:pStyle w:val="TableParagraph"/>
              <w:spacing w:line="226" w:lineRule="exact"/>
              <w:ind w:left="119"/>
              <w:rPr>
                <w:sz w:val="20"/>
                <w:lang w:val="en-US"/>
              </w:rPr>
            </w:pPr>
            <w:r>
              <w:rPr>
                <w:spacing w:val="-2"/>
                <w:sz w:val="20"/>
              </w:rPr>
              <w:t>empirical</w:t>
            </w:r>
            <w:r>
              <w:rPr>
                <w:spacing w:val="-15"/>
                <w:sz w:val="20"/>
              </w:rPr>
              <w:t xml:space="preserve"> </w:t>
            </w:r>
            <w:r>
              <w:rPr>
                <w:spacing w:val="-2"/>
                <w:sz w:val="20"/>
              </w:rPr>
              <w:t>research</w:t>
            </w:r>
            <w:r>
              <w:rPr>
                <w:spacing w:val="-11"/>
                <w:sz w:val="20"/>
              </w:rPr>
              <w:t xml:space="preserve"> </w:t>
            </w:r>
            <w:r>
              <w:rPr>
                <w:spacing w:val="-2"/>
                <w:sz w:val="20"/>
              </w:rPr>
              <w:t xml:space="preserve">(for </w:t>
            </w:r>
            <w:r>
              <w:rPr>
                <w:sz w:val="20"/>
              </w:rPr>
              <w:t>example, based on</w:t>
            </w:r>
          </w:p>
        </w:tc>
        <w:tc>
          <w:tcPr>
            <w:tcW w:w="2594" w:type="dxa"/>
            <w:tcBorders>
              <w:top w:val="single" w:sz="6" w:space="0" w:color="000000"/>
              <w:left w:val="single" w:sz="6" w:space="0" w:color="000000"/>
              <w:bottom w:val="single" w:sz="6" w:space="0" w:color="000000"/>
              <w:right w:val="single" w:sz="6" w:space="0" w:color="000000"/>
            </w:tcBorders>
            <w:hideMark/>
          </w:tcPr>
          <w:p w14:paraId="3C39E4E1" w14:textId="77777777" w:rsidR="00FA6A94" w:rsidRDefault="00FA6A94">
            <w:pPr>
              <w:pStyle w:val="TableParagraph"/>
              <w:ind w:left="119" w:right="94"/>
              <w:rPr>
                <w:sz w:val="20"/>
              </w:rPr>
            </w:pPr>
            <w:r>
              <w:rPr>
                <w:sz w:val="20"/>
              </w:rPr>
              <w:t>Connects the comparison</w:t>
            </w:r>
            <w:r>
              <w:rPr>
                <w:spacing w:val="-13"/>
                <w:sz w:val="20"/>
              </w:rPr>
              <w:t xml:space="preserve"> </w:t>
            </w:r>
            <w:r>
              <w:rPr>
                <w:sz w:val="20"/>
              </w:rPr>
              <w:t>of</w:t>
            </w:r>
            <w:r>
              <w:rPr>
                <w:spacing w:val="-12"/>
                <w:sz w:val="20"/>
              </w:rPr>
              <w:t xml:space="preserve"> </w:t>
            </w:r>
            <w:r>
              <w:rPr>
                <w:sz w:val="20"/>
              </w:rPr>
              <w:t xml:space="preserve">the legislation of the Republic of Kazakhstan, the basics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w:t>
            </w:r>
          </w:p>
          <w:p w14:paraId="140E6D39" w14:textId="77777777" w:rsidR="00FA6A94" w:rsidRDefault="00FA6A94">
            <w:pPr>
              <w:pStyle w:val="TableParagraph"/>
              <w:spacing w:line="226" w:lineRule="exact"/>
              <w:ind w:left="119" w:right="94"/>
              <w:rPr>
                <w:sz w:val="20"/>
                <w:lang w:val="en-US"/>
              </w:rPr>
            </w:pPr>
            <w:r>
              <w:rPr>
                <w:sz w:val="20"/>
              </w:rPr>
              <w:t>Supports</w:t>
            </w:r>
            <w:r>
              <w:rPr>
                <w:spacing w:val="-7"/>
                <w:sz w:val="20"/>
              </w:rPr>
              <w:t xml:space="preserve"> </w:t>
            </w:r>
            <w:r>
              <w:rPr>
                <w:sz w:val="20"/>
              </w:rPr>
              <w:t xml:space="preserve">the </w:t>
            </w:r>
            <w:r>
              <w:rPr>
                <w:spacing w:val="-2"/>
                <w:sz w:val="20"/>
              </w:rPr>
              <w:t>arguments</w:t>
            </w:r>
            <w:r>
              <w:rPr>
                <w:spacing w:val="-13"/>
                <w:sz w:val="20"/>
              </w:rPr>
              <w:t xml:space="preserve"> </w:t>
            </w:r>
            <w:r>
              <w:rPr>
                <w:spacing w:val="-2"/>
                <w:sz w:val="20"/>
              </w:rPr>
              <w:t>with</w:t>
            </w:r>
            <w:r>
              <w:rPr>
                <w:spacing w:val="-11"/>
                <w:sz w:val="20"/>
              </w:rPr>
              <w:t xml:space="preserve"> </w:t>
            </w:r>
            <w:r>
              <w:rPr>
                <w:spacing w:val="-2"/>
                <w:sz w:val="20"/>
              </w:rPr>
              <w:t>the</w:t>
            </w:r>
          </w:p>
        </w:tc>
        <w:tc>
          <w:tcPr>
            <w:tcW w:w="3496" w:type="dxa"/>
            <w:tcBorders>
              <w:top w:val="single" w:sz="6" w:space="0" w:color="000000"/>
              <w:left w:val="single" w:sz="6" w:space="0" w:color="000000"/>
              <w:bottom w:val="single" w:sz="6" w:space="0" w:color="000000"/>
              <w:right w:val="single" w:sz="6" w:space="0" w:color="000000"/>
            </w:tcBorders>
            <w:hideMark/>
          </w:tcPr>
          <w:p w14:paraId="0880E340" w14:textId="77777777" w:rsidR="00FA6A94" w:rsidRDefault="00FA6A94">
            <w:pPr>
              <w:pStyle w:val="TableParagraph"/>
              <w:ind w:left="123" w:right="143"/>
              <w:rPr>
                <w:sz w:val="20"/>
                <w:lang w:val="en-US"/>
              </w:rPr>
            </w:pPr>
            <w:r>
              <w:rPr>
                <w:sz w:val="20"/>
              </w:rPr>
              <w:t>limited connection of the concepts of the basics of environmental safety in maritime</w:t>
            </w:r>
            <w:r>
              <w:rPr>
                <w:spacing w:val="-14"/>
                <w:sz w:val="20"/>
              </w:rPr>
              <w:t xml:space="preserve"> </w:t>
            </w:r>
            <w:r>
              <w:rPr>
                <w:sz w:val="20"/>
              </w:rPr>
              <w:t>and</w:t>
            </w:r>
            <w:r>
              <w:rPr>
                <w:spacing w:val="-13"/>
                <w:sz w:val="20"/>
              </w:rPr>
              <w:t xml:space="preserve"> </w:t>
            </w:r>
            <w:r>
              <w:rPr>
                <w:sz w:val="20"/>
              </w:rPr>
              <w:t>energy</w:t>
            </w:r>
            <w:r>
              <w:rPr>
                <w:spacing w:val="-21"/>
                <w:sz w:val="20"/>
              </w:rPr>
              <w:t xml:space="preserve"> </w:t>
            </w:r>
            <w:r>
              <w:rPr>
                <w:sz w:val="20"/>
              </w:rPr>
              <w:t>law</w:t>
            </w:r>
            <w:r>
              <w:rPr>
                <w:spacing w:val="-13"/>
                <w:sz w:val="20"/>
              </w:rPr>
              <w:t xml:space="preserve"> </w:t>
            </w:r>
            <w:r>
              <w:rPr>
                <w:sz w:val="20"/>
              </w:rPr>
              <w:t>and their limited use.</w:t>
            </w:r>
          </w:p>
        </w:tc>
        <w:tc>
          <w:tcPr>
            <w:tcW w:w="3357" w:type="dxa"/>
            <w:tcBorders>
              <w:top w:val="single" w:sz="6" w:space="0" w:color="000000"/>
              <w:left w:val="single" w:sz="6" w:space="0" w:color="000000"/>
              <w:bottom w:val="single" w:sz="6" w:space="0" w:color="000000"/>
              <w:right w:val="single" w:sz="6" w:space="0" w:color="000000"/>
            </w:tcBorders>
            <w:hideMark/>
          </w:tcPr>
          <w:p w14:paraId="539AC2EC" w14:textId="77777777" w:rsidR="00FA6A94" w:rsidRDefault="00FA6A94">
            <w:pPr>
              <w:pStyle w:val="TableParagraph"/>
              <w:ind w:left="123" w:right="99"/>
              <w:rPr>
                <w:sz w:val="20"/>
              </w:rPr>
            </w:pPr>
            <w:r>
              <w:rPr>
                <w:spacing w:val="-2"/>
                <w:sz w:val="20"/>
              </w:rPr>
              <w:t>Communication</w:t>
            </w:r>
            <w:r>
              <w:rPr>
                <w:spacing w:val="-11"/>
                <w:sz w:val="20"/>
              </w:rPr>
              <w:t xml:space="preserve"> </w:t>
            </w:r>
            <w:r>
              <w:rPr>
                <w:spacing w:val="-2"/>
                <w:sz w:val="20"/>
              </w:rPr>
              <w:t xml:space="preserve">in </w:t>
            </w:r>
            <w:r>
              <w:rPr>
                <w:sz w:val="20"/>
              </w:rPr>
              <w:t>comparison of</w:t>
            </w:r>
            <w:r>
              <w:rPr>
                <w:spacing w:val="-7"/>
                <w:sz w:val="20"/>
              </w:rPr>
              <w:t xml:space="preserve"> </w:t>
            </w:r>
            <w:r>
              <w:rPr>
                <w:sz w:val="20"/>
              </w:rPr>
              <w:t xml:space="preserve">the legislation of the Republic of </w:t>
            </w:r>
            <w:r>
              <w:rPr>
                <w:spacing w:val="-2"/>
                <w:sz w:val="20"/>
              </w:rPr>
              <w:t xml:space="preserve">Kazakhstan </w:t>
            </w:r>
            <w:r>
              <w:rPr>
                <w:sz w:val="20"/>
              </w:rPr>
              <w:t xml:space="preserve">regulating the basics of </w:t>
            </w:r>
            <w:r>
              <w:rPr>
                <w:spacing w:val="-2"/>
                <w:sz w:val="20"/>
              </w:rPr>
              <w:t xml:space="preserve">Environmental </w:t>
            </w:r>
            <w:r>
              <w:rPr>
                <w:sz w:val="20"/>
              </w:rPr>
              <w:t>safety</w:t>
            </w:r>
            <w:r>
              <w:rPr>
                <w:spacing w:val="-12"/>
                <w:sz w:val="20"/>
              </w:rPr>
              <w:t xml:space="preserve"> </w:t>
            </w:r>
            <w:r>
              <w:rPr>
                <w:sz w:val="20"/>
              </w:rPr>
              <w:t>in</w:t>
            </w:r>
            <w:r>
              <w:rPr>
                <w:spacing w:val="-3"/>
                <w:sz w:val="20"/>
              </w:rPr>
              <w:t xml:space="preserve"> </w:t>
            </w:r>
            <w:r>
              <w:rPr>
                <w:sz w:val="20"/>
              </w:rPr>
              <w:t>maritime and energy law.</w:t>
            </w:r>
          </w:p>
          <w:p w14:paraId="7334CC2C" w14:textId="77777777" w:rsidR="00FA6A94" w:rsidRDefault="00FA6A94">
            <w:pPr>
              <w:pStyle w:val="TableParagraph"/>
              <w:spacing w:line="220" w:lineRule="exact"/>
              <w:ind w:left="123"/>
              <w:rPr>
                <w:sz w:val="20"/>
                <w:lang w:val="en-US"/>
              </w:rPr>
            </w:pPr>
            <w:r>
              <w:rPr>
                <w:spacing w:val="-2"/>
                <w:sz w:val="20"/>
              </w:rPr>
              <w:t>Limited</w:t>
            </w:r>
            <w:r>
              <w:rPr>
                <w:spacing w:val="-4"/>
                <w:sz w:val="20"/>
              </w:rPr>
              <w:t xml:space="preserve"> </w:t>
            </w:r>
            <w:r>
              <w:rPr>
                <w:spacing w:val="-2"/>
                <w:sz w:val="20"/>
              </w:rPr>
              <w:t>use</w:t>
            </w:r>
            <w:r>
              <w:rPr>
                <w:spacing w:val="-8"/>
                <w:sz w:val="20"/>
              </w:rPr>
              <w:t xml:space="preserve"> </w:t>
            </w:r>
            <w:r>
              <w:rPr>
                <w:spacing w:val="-5"/>
                <w:sz w:val="20"/>
              </w:rPr>
              <w:t>of</w:t>
            </w:r>
          </w:p>
        </w:tc>
      </w:tr>
      <w:tr w:rsidR="00FA6A94" w:rsidRPr="00FA6A94" w14:paraId="43B22A13" w14:textId="77777777" w:rsidTr="00FA6A94">
        <w:trPr>
          <w:trHeight w:val="1837"/>
        </w:trPr>
        <w:tc>
          <w:tcPr>
            <w:tcW w:w="2520" w:type="dxa"/>
            <w:tcBorders>
              <w:top w:val="single" w:sz="6" w:space="0" w:color="000000"/>
              <w:left w:val="single" w:sz="6" w:space="0" w:color="000000"/>
              <w:bottom w:val="single" w:sz="6" w:space="0" w:color="000000"/>
              <w:right w:val="single" w:sz="6" w:space="0" w:color="000000"/>
            </w:tcBorders>
            <w:hideMark/>
          </w:tcPr>
          <w:p w14:paraId="789F578D" w14:textId="77777777" w:rsidR="00FA6A94" w:rsidRDefault="00FA6A94">
            <w:pPr>
              <w:pStyle w:val="TableParagraph"/>
              <w:ind w:left="124" w:hanging="5"/>
              <w:rPr>
                <w:sz w:val="20"/>
                <w:lang w:val="en-US"/>
              </w:rPr>
            </w:pPr>
            <w:r>
              <w:rPr>
                <w:sz w:val="20"/>
              </w:rPr>
              <w:t xml:space="preserve">Political proposal or practical </w:t>
            </w:r>
            <w:r>
              <w:rPr>
                <w:spacing w:val="-2"/>
                <w:sz w:val="20"/>
              </w:rPr>
              <w:t>recommendations</w:t>
            </w:r>
            <w:r>
              <w:rPr>
                <w:spacing w:val="-17"/>
                <w:sz w:val="20"/>
              </w:rPr>
              <w:t xml:space="preserve"> </w:t>
            </w:r>
            <w:r>
              <w:rPr>
                <w:spacing w:val="-2"/>
                <w:sz w:val="20"/>
              </w:rPr>
              <w:t>/suggestions</w:t>
            </w:r>
          </w:p>
        </w:tc>
        <w:tc>
          <w:tcPr>
            <w:tcW w:w="2803" w:type="dxa"/>
            <w:tcBorders>
              <w:top w:val="single" w:sz="6" w:space="0" w:color="000000"/>
              <w:left w:val="single" w:sz="6" w:space="0" w:color="000000"/>
              <w:bottom w:val="single" w:sz="6" w:space="0" w:color="000000"/>
              <w:right w:val="single" w:sz="6" w:space="0" w:color="000000"/>
            </w:tcBorders>
            <w:hideMark/>
          </w:tcPr>
          <w:p w14:paraId="13EEA354" w14:textId="77777777" w:rsidR="00FA6A94" w:rsidRDefault="00FA6A94">
            <w:pPr>
              <w:pStyle w:val="TableParagraph"/>
              <w:ind w:left="114" w:right="214"/>
              <w:rPr>
                <w:sz w:val="20"/>
                <w:lang w:val="en-US"/>
              </w:rPr>
            </w:pPr>
            <w:r>
              <w:rPr>
                <w:sz w:val="20"/>
              </w:rPr>
              <w:t>Preparation of competent scientific and/or practical recommendations and recommendations</w:t>
            </w:r>
            <w:r>
              <w:rPr>
                <w:spacing w:val="-22"/>
                <w:sz w:val="20"/>
              </w:rPr>
              <w:t xml:space="preserve"> </w:t>
            </w:r>
            <w:r>
              <w:rPr>
                <w:sz w:val="20"/>
              </w:rPr>
              <w:t>related</w:t>
            </w:r>
            <w:r>
              <w:rPr>
                <w:spacing w:val="-13"/>
                <w:sz w:val="20"/>
              </w:rPr>
              <w:t xml:space="preserve"> </w:t>
            </w:r>
            <w:r>
              <w:rPr>
                <w:sz w:val="20"/>
              </w:rPr>
              <w:t>to the prevention of environmental</w:t>
            </w:r>
            <w:r>
              <w:rPr>
                <w:spacing w:val="-6"/>
                <w:sz w:val="20"/>
              </w:rPr>
              <w:t xml:space="preserve"> </w:t>
            </w:r>
            <w:r>
              <w:rPr>
                <w:sz w:val="20"/>
              </w:rPr>
              <w:t>safety</w:t>
            </w:r>
            <w:r>
              <w:rPr>
                <w:spacing w:val="-12"/>
                <w:sz w:val="20"/>
              </w:rPr>
              <w:t xml:space="preserve"> </w:t>
            </w:r>
            <w:r>
              <w:rPr>
                <w:sz w:val="20"/>
              </w:rPr>
              <w:t>in</w:t>
            </w:r>
            <w:r>
              <w:rPr>
                <w:spacing w:val="-3"/>
                <w:sz w:val="20"/>
              </w:rPr>
              <w:t xml:space="preserve"> </w:t>
            </w:r>
            <w:r>
              <w:rPr>
                <w:sz w:val="20"/>
              </w:rPr>
              <w:t>the maritime and energy legal disputes in Kazakhstan.</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44FC7E98" w14:textId="77777777" w:rsidR="00FA6A94" w:rsidRDefault="00FA6A94">
            <w:pPr>
              <w:pStyle w:val="TableParagraph"/>
              <w:spacing w:line="232" w:lineRule="auto"/>
              <w:ind w:left="119" w:right="113"/>
              <w:rPr>
                <w:sz w:val="20"/>
                <w:lang w:val="en-US"/>
              </w:rPr>
            </w:pPr>
            <w:r>
              <w:rPr>
                <w:sz w:val="20"/>
              </w:rPr>
              <w:t xml:space="preserve">Offers some </w:t>
            </w:r>
            <w:r>
              <w:rPr>
                <w:spacing w:val="-2"/>
                <w:sz w:val="20"/>
              </w:rPr>
              <w:t xml:space="preserve">considerations </w:t>
            </w:r>
            <w:r>
              <w:rPr>
                <w:sz w:val="20"/>
              </w:rPr>
              <w:t xml:space="preserve">and/or practical </w:t>
            </w:r>
            <w:r>
              <w:rPr>
                <w:spacing w:val="-2"/>
                <w:sz w:val="20"/>
              </w:rPr>
              <w:t xml:space="preserve">recommendations </w:t>
            </w:r>
            <w:r>
              <w:rPr>
                <w:sz w:val="20"/>
              </w:rPr>
              <w:t>and</w:t>
            </w:r>
            <w:r>
              <w:rPr>
                <w:spacing w:val="-5"/>
                <w:sz w:val="20"/>
              </w:rPr>
              <w:t xml:space="preserve"> </w:t>
            </w:r>
            <w:r>
              <w:rPr>
                <w:sz w:val="20"/>
              </w:rPr>
              <w:t>suggestions</w:t>
            </w:r>
            <w:r>
              <w:rPr>
                <w:spacing w:val="-10"/>
                <w:sz w:val="20"/>
              </w:rPr>
              <w:t xml:space="preserve"> </w:t>
            </w:r>
            <w:r>
              <w:rPr>
                <w:sz w:val="20"/>
              </w:rPr>
              <w:t xml:space="preserve">for the prevention of </w:t>
            </w:r>
            <w:r>
              <w:rPr>
                <w:spacing w:val="-2"/>
                <w:sz w:val="20"/>
              </w:rPr>
              <w:t xml:space="preserve">Environmental </w:t>
            </w:r>
            <w:r>
              <w:rPr>
                <w:sz w:val="20"/>
              </w:rPr>
              <w:t>safetyin</w:t>
            </w:r>
            <w:r>
              <w:rPr>
                <w:spacing w:val="-13"/>
                <w:sz w:val="20"/>
              </w:rPr>
              <w:t xml:space="preserve"> </w:t>
            </w:r>
            <w:r>
              <w:rPr>
                <w:sz w:val="20"/>
              </w:rPr>
              <w:t>marine</w:t>
            </w:r>
            <w:r>
              <w:rPr>
                <w:spacing w:val="-19"/>
                <w:sz w:val="20"/>
              </w:rPr>
              <w:t xml:space="preserve"> </w:t>
            </w:r>
            <w:r>
              <w:rPr>
                <w:sz w:val="20"/>
              </w:rPr>
              <w:t>and energy</w:t>
            </w:r>
            <w:r>
              <w:rPr>
                <w:spacing w:val="-17"/>
                <w:sz w:val="20"/>
              </w:rPr>
              <w:t xml:space="preserve"> </w:t>
            </w:r>
            <w:r>
              <w:rPr>
                <w:sz w:val="20"/>
              </w:rPr>
              <w:t xml:space="preserve">legal disputes in </w:t>
            </w:r>
            <w:r>
              <w:rPr>
                <w:spacing w:val="-2"/>
                <w:sz w:val="20"/>
              </w:rPr>
              <w:t>Kazakhstan</w:t>
            </w:r>
          </w:p>
        </w:tc>
        <w:tc>
          <w:tcPr>
            <w:tcW w:w="3496" w:type="dxa"/>
            <w:tcBorders>
              <w:top w:val="single" w:sz="6" w:space="0" w:color="000000"/>
              <w:left w:val="single" w:sz="6" w:space="0" w:color="000000"/>
              <w:bottom w:val="single" w:sz="6" w:space="0" w:color="000000"/>
              <w:right w:val="single" w:sz="6" w:space="0" w:color="000000"/>
            </w:tcBorders>
            <w:hideMark/>
          </w:tcPr>
          <w:p w14:paraId="25916616" w14:textId="77777777" w:rsidR="00FA6A94" w:rsidRDefault="00FA6A94">
            <w:pPr>
              <w:pStyle w:val="TableParagraph"/>
              <w:ind w:left="123" w:right="203"/>
              <w:rPr>
                <w:sz w:val="20"/>
                <w:lang w:val="en-US"/>
              </w:rPr>
            </w:pPr>
            <w:r>
              <w:rPr>
                <w:sz w:val="20"/>
              </w:rPr>
              <w:t>Limited practical recommendations. The recommendations are superficial,</w:t>
            </w:r>
            <w:r>
              <w:rPr>
                <w:spacing w:val="-13"/>
                <w:sz w:val="20"/>
              </w:rPr>
              <w:t xml:space="preserve"> </w:t>
            </w:r>
            <w:r>
              <w:rPr>
                <w:sz w:val="20"/>
              </w:rPr>
              <w:t>not</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 xml:space="preserve">a </w:t>
            </w:r>
            <w:r>
              <w:rPr>
                <w:spacing w:val="-2"/>
                <w:sz w:val="20"/>
              </w:rPr>
              <w:t>thorough</w:t>
            </w:r>
            <w:r>
              <w:rPr>
                <w:spacing w:val="-6"/>
                <w:sz w:val="20"/>
              </w:rPr>
              <w:t xml:space="preserve"> </w:t>
            </w:r>
            <w:r>
              <w:rPr>
                <w:spacing w:val="-2"/>
                <w:sz w:val="20"/>
              </w:rPr>
              <w:t>analysis,</w:t>
            </w:r>
            <w:r>
              <w:rPr>
                <w:spacing w:val="-8"/>
                <w:sz w:val="20"/>
              </w:rPr>
              <w:t xml:space="preserve"> </w:t>
            </w:r>
            <w:r>
              <w:rPr>
                <w:spacing w:val="-2"/>
                <w:sz w:val="20"/>
              </w:rPr>
              <w:t>and</w:t>
            </w:r>
            <w:r>
              <w:rPr>
                <w:spacing w:val="-17"/>
                <w:sz w:val="20"/>
              </w:rPr>
              <w:t xml:space="preserve"> </w:t>
            </w:r>
            <w:r>
              <w:rPr>
                <w:spacing w:val="-2"/>
                <w:sz w:val="20"/>
              </w:rPr>
              <w:t>not critical.</w:t>
            </w:r>
          </w:p>
        </w:tc>
        <w:tc>
          <w:tcPr>
            <w:tcW w:w="3357" w:type="dxa"/>
            <w:tcBorders>
              <w:top w:val="single" w:sz="6" w:space="0" w:color="000000"/>
              <w:left w:val="single" w:sz="6" w:space="0" w:color="000000"/>
              <w:bottom w:val="single" w:sz="6" w:space="0" w:color="000000"/>
              <w:right w:val="single" w:sz="6" w:space="0" w:color="000000"/>
            </w:tcBorders>
            <w:hideMark/>
          </w:tcPr>
          <w:p w14:paraId="56061DCD" w14:textId="77777777" w:rsidR="00FA6A94" w:rsidRDefault="00FA6A94">
            <w:pPr>
              <w:pStyle w:val="TableParagraph"/>
              <w:ind w:left="111" w:right="132"/>
              <w:rPr>
                <w:sz w:val="20"/>
                <w:lang w:val="en-US"/>
              </w:rPr>
            </w:pPr>
            <w:r>
              <w:rPr>
                <w:sz w:val="20"/>
              </w:rPr>
              <w:t>There</w:t>
            </w:r>
            <w:r>
              <w:rPr>
                <w:spacing w:val="-20"/>
                <w:sz w:val="20"/>
              </w:rPr>
              <w:t xml:space="preserve"> </w:t>
            </w:r>
            <w:r>
              <w:rPr>
                <w:sz w:val="20"/>
              </w:rPr>
              <w:t>are</w:t>
            </w:r>
            <w:r>
              <w:rPr>
                <w:spacing w:val="-15"/>
                <w:sz w:val="20"/>
              </w:rPr>
              <w:t xml:space="preserve"> </w:t>
            </w:r>
            <w:r>
              <w:rPr>
                <w:sz w:val="20"/>
              </w:rPr>
              <w:t>few</w:t>
            </w:r>
            <w:r>
              <w:rPr>
                <w:spacing w:val="-13"/>
                <w:sz w:val="20"/>
              </w:rPr>
              <w:t xml:space="preserve"> </w:t>
            </w:r>
            <w:r>
              <w:rPr>
                <w:sz w:val="20"/>
              </w:rPr>
              <w:t>or</w:t>
            </w:r>
            <w:r>
              <w:rPr>
                <w:spacing w:val="-13"/>
                <w:sz w:val="20"/>
              </w:rPr>
              <w:t xml:space="preserve"> </w:t>
            </w:r>
            <w:r>
              <w:rPr>
                <w:sz w:val="20"/>
              </w:rPr>
              <w:t xml:space="preserve">no </w:t>
            </w:r>
            <w:r>
              <w:rPr>
                <w:spacing w:val="-2"/>
                <w:sz w:val="20"/>
              </w:rPr>
              <w:t xml:space="preserve">practical recommendations, </w:t>
            </w:r>
            <w:r>
              <w:rPr>
                <w:spacing w:val="-6"/>
                <w:sz w:val="20"/>
              </w:rPr>
              <w:t xml:space="preserve">or </w:t>
            </w:r>
            <w:r>
              <w:rPr>
                <w:spacing w:val="-2"/>
                <w:sz w:val="20"/>
              </w:rPr>
              <w:t xml:space="preserve">recommendations </w:t>
            </w:r>
            <w:r>
              <w:rPr>
                <w:sz w:val="20"/>
              </w:rPr>
              <w:t xml:space="preserve">of very poor </w:t>
            </w:r>
            <w:r>
              <w:rPr>
                <w:spacing w:val="-2"/>
                <w:sz w:val="20"/>
              </w:rPr>
              <w:t>quality.</w:t>
            </w:r>
          </w:p>
        </w:tc>
      </w:tr>
      <w:tr w:rsidR="00FA6A94" w:rsidRPr="00FA6A94" w14:paraId="25F0917D" w14:textId="77777777" w:rsidTr="00FA6A94">
        <w:trPr>
          <w:trHeight w:val="1152"/>
        </w:trPr>
        <w:tc>
          <w:tcPr>
            <w:tcW w:w="2520" w:type="dxa"/>
            <w:tcBorders>
              <w:top w:val="single" w:sz="6" w:space="0" w:color="000000"/>
              <w:left w:val="single" w:sz="6" w:space="0" w:color="000000"/>
              <w:bottom w:val="single" w:sz="6" w:space="0" w:color="000000"/>
              <w:right w:val="single" w:sz="6" w:space="0" w:color="000000"/>
            </w:tcBorders>
            <w:hideMark/>
          </w:tcPr>
          <w:p w14:paraId="2504E442" w14:textId="77777777" w:rsidR="00FA6A94" w:rsidRDefault="00FA6A94">
            <w:pPr>
              <w:pStyle w:val="TableParagraph"/>
              <w:spacing w:before="1"/>
              <w:ind w:left="6"/>
              <w:rPr>
                <w:b/>
                <w:sz w:val="20"/>
              </w:rPr>
            </w:pPr>
            <w:r>
              <w:t>Writing in APA style</w:t>
            </w:r>
          </w:p>
        </w:tc>
        <w:tc>
          <w:tcPr>
            <w:tcW w:w="2803" w:type="dxa"/>
            <w:tcBorders>
              <w:top w:val="single" w:sz="6" w:space="0" w:color="000000"/>
              <w:left w:val="single" w:sz="6" w:space="0" w:color="000000"/>
              <w:bottom w:val="single" w:sz="6" w:space="0" w:color="000000"/>
              <w:right w:val="single" w:sz="6" w:space="0" w:color="000000"/>
            </w:tcBorders>
            <w:hideMark/>
          </w:tcPr>
          <w:p w14:paraId="47B58B26" w14:textId="77777777" w:rsidR="00FA6A94" w:rsidRDefault="00FA6A94">
            <w:pPr>
              <w:pStyle w:val="TableParagraph"/>
              <w:spacing w:before="1"/>
              <w:ind w:left="4"/>
              <w:rPr>
                <w:sz w:val="20"/>
              </w:rPr>
            </w:pPr>
            <w:r>
              <w:t>Writing demonstrates clarity, precision, and accuracy. Strict adherence to APA style is required</w:t>
            </w:r>
            <w:r>
              <w:rPr>
                <w:spacing w:val="-2"/>
                <w:sz w:val="20"/>
              </w:rPr>
              <w:t>.</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1AA7FC1C" w14:textId="77777777" w:rsidR="00FA6A94" w:rsidRDefault="00FA6A94">
            <w:pPr>
              <w:pStyle w:val="TableParagraph"/>
              <w:spacing w:line="230" w:lineRule="atLeast"/>
              <w:ind w:left="5" w:right="179"/>
              <w:rPr>
                <w:sz w:val="20"/>
              </w:rPr>
            </w:pPr>
            <w:r>
              <w:t>The writing reflects clarity, precision, and correctness, and for the most part adheres to APA style</w:t>
            </w:r>
          </w:p>
        </w:tc>
        <w:tc>
          <w:tcPr>
            <w:tcW w:w="3496" w:type="dxa"/>
            <w:tcBorders>
              <w:top w:val="single" w:sz="6" w:space="0" w:color="000000"/>
              <w:left w:val="single" w:sz="6" w:space="0" w:color="000000"/>
              <w:bottom w:val="single" w:sz="6" w:space="0" w:color="000000"/>
              <w:right w:val="single" w:sz="6" w:space="0" w:color="000000"/>
            </w:tcBorders>
            <w:hideMark/>
          </w:tcPr>
          <w:p w14:paraId="397F86B4" w14:textId="77777777" w:rsidR="00FA6A94" w:rsidRDefault="00FA6A94">
            <w:pPr>
              <w:pStyle w:val="TableParagraph"/>
              <w:ind w:left="6" w:right="122" w:hanging="17"/>
              <w:jc w:val="both"/>
              <w:rPr>
                <w:sz w:val="20"/>
              </w:rPr>
            </w:pPr>
            <w:r>
              <w:t>The writing contains some basic errors and needs improved clarity. There are errors in adhering to APA style</w:t>
            </w:r>
            <w:r>
              <w:rPr>
                <w:sz w:val="20"/>
              </w:rPr>
              <w:t>.</w:t>
            </w:r>
          </w:p>
        </w:tc>
        <w:tc>
          <w:tcPr>
            <w:tcW w:w="3357" w:type="dxa"/>
            <w:tcBorders>
              <w:top w:val="single" w:sz="6" w:space="0" w:color="000000"/>
              <w:left w:val="single" w:sz="6" w:space="0" w:color="000000"/>
              <w:bottom w:val="single" w:sz="6" w:space="0" w:color="000000"/>
              <w:right w:val="single" w:sz="6" w:space="0" w:color="000000"/>
            </w:tcBorders>
            <w:hideMark/>
          </w:tcPr>
          <w:p w14:paraId="6C5F7AA2" w14:textId="77777777" w:rsidR="00FA6A94" w:rsidRDefault="00FA6A94">
            <w:pPr>
              <w:pStyle w:val="TableParagraph"/>
              <w:ind w:left="10"/>
              <w:rPr>
                <w:sz w:val="20"/>
              </w:rPr>
            </w:pPr>
            <w:r>
              <w:t>The writing is unclear and difficult to follow. There are numerous errors in adhering to APA style</w:t>
            </w:r>
          </w:p>
        </w:tc>
      </w:tr>
    </w:tbl>
    <w:p w14:paraId="190A2CF9" w14:textId="77777777" w:rsidR="00FA6A94" w:rsidRDefault="00FA6A94" w:rsidP="00FA6A94">
      <w:pPr>
        <w:rPr>
          <w:lang w:val="kk-KZ"/>
        </w:rPr>
        <w:sectPr w:rsidR="00FA6A94" w:rsidSect="00FA6A94">
          <w:pgSz w:w="16840" w:h="11910" w:orient="landscape"/>
          <w:pgMar w:top="782" w:right="1276" w:bottom="278" w:left="567" w:header="720" w:footer="720" w:gutter="0"/>
          <w:cols w:space="720"/>
        </w:sectPr>
      </w:pPr>
    </w:p>
    <w:p w14:paraId="775A3182" w14:textId="7D8E4124" w:rsidR="00476BD2" w:rsidRDefault="00FA6A94" w:rsidP="00476BD2">
      <w:pPr>
        <w:widowControl w:val="0"/>
        <w:spacing w:before="1"/>
        <w:rPr>
          <w:lang w:val="kk-KZ" w:eastAsia="en-US"/>
        </w:rPr>
      </w:pPr>
      <w:r>
        <w:rPr>
          <w:lang w:val="en-US"/>
        </w:rPr>
        <w:lastRenderedPageBreak/>
        <w:t xml:space="preserve">Written Assignment on </w:t>
      </w:r>
      <w:r w:rsidR="00476BD2" w:rsidRPr="00EA3899">
        <w:rPr>
          <w:b/>
          <w:lang w:val="en-US"/>
        </w:rPr>
        <w:t>Contemporary Challenges and Prospects of Water Law Development</w:t>
      </w:r>
      <w:r w:rsidR="00476BD2">
        <w:rPr>
          <w:lang w:val="en-US"/>
        </w:rPr>
        <w:t xml:space="preserve">  </w:t>
      </w:r>
      <w:bookmarkStart w:id="0" w:name="_GoBack"/>
      <w:bookmarkEnd w:id="0"/>
      <w:r>
        <w:rPr>
          <w:lang w:val="en-US"/>
        </w:rPr>
        <w:t>(25% of the Final Grade)</w:t>
      </w:r>
      <w:r w:rsidR="00476BD2" w:rsidRPr="00476BD2">
        <w:rPr>
          <w:lang w:val="kk-KZ" w:eastAsia="en-US"/>
        </w:rPr>
        <w:t xml:space="preserve"> </w:t>
      </w:r>
    </w:p>
    <w:p w14:paraId="5A2A4E59" w14:textId="77777777" w:rsidR="00476BD2" w:rsidRDefault="00476BD2" w:rsidP="00476BD2">
      <w:pPr>
        <w:widowControl w:val="0"/>
        <w:spacing w:before="1"/>
        <w:rPr>
          <w:b/>
          <w:sz w:val="20"/>
          <w:szCs w:val="22"/>
          <w:lang w:val="kk-KZ"/>
        </w:rPr>
      </w:pPr>
    </w:p>
    <w:tbl>
      <w:tblPr>
        <w:tblW w:w="14834" w:type="dxa"/>
        <w:tblInd w:w="8" w:type="dxa"/>
        <w:tblCellMar>
          <w:left w:w="0" w:type="dxa"/>
          <w:right w:w="0" w:type="dxa"/>
        </w:tblCellMar>
        <w:tblLook w:val="04A0" w:firstRow="1" w:lastRow="0" w:firstColumn="1" w:lastColumn="0" w:noHBand="0" w:noVBand="1"/>
      </w:tblPr>
      <w:tblGrid>
        <w:gridCol w:w="2520"/>
        <w:gridCol w:w="2803"/>
        <w:gridCol w:w="64"/>
        <w:gridCol w:w="2594"/>
        <w:gridCol w:w="3496"/>
        <w:gridCol w:w="3357"/>
      </w:tblGrid>
      <w:tr w:rsidR="00476BD2" w14:paraId="05341AE0" w14:textId="77777777" w:rsidTr="00E471C6">
        <w:trPr>
          <w:trHeight w:val="460"/>
        </w:trPr>
        <w:tc>
          <w:tcPr>
            <w:tcW w:w="2520" w:type="dxa"/>
            <w:tcBorders>
              <w:top w:val="single" w:sz="6" w:space="0" w:color="000000"/>
              <w:left w:val="single" w:sz="6" w:space="0" w:color="000000"/>
              <w:bottom w:val="single" w:sz="6" w:space="0" w:color="000000"/>
              <w:right w:val="single" w:sz="6" w:space="0" w:color="000000"/>
            </w:tcBorders>
            <w:shd w:val="clear" w:color="auto" w:fill="DBE5F1"/>
            <w:hideMark/>
          </w:tcPr>
          <w:p w14:paraId="240C8B91" w14:textId="77777777" w:rsidR="00476BD2" w:rsidRPr="00FA6A94" w:rsidRDefault="00476BD2" w:rsidP="00E471C6">
            <w:pPr>
              <w:pStyle w:val="TableParagraph"/>
              <w:rPr>
                <w:b/>
                <w:sz w:val="20"/>
                <w:lang w:val="en-US"/>
              </w:rPr>
            </w:pPr>
            <w:r>
              <w:rPr>
                <w:b/>
                <w:sz w:val="20"/>
                <w:lang w:val="en-US"/>
              </w:rPr>
              <w:t>Criteria</w:t>
            </w:r>
          </w:p>
        </w:tc>
        <w:tc>
          <w:tcPr>
            <w:tcW w:w="2803" w:type="dxa"/>
            <w:tcBorders>
              <w:top w:val="single" w:sz="6" w:space="0" w:color="000000"/>
              <w:left w:val="single" w:sz="6" w:space="0" w:color="000000"/>
              <w:bottom w:val="single" w:sz="6" w:space="0" w:color="000000"/>
              <w:right w:val="single" w:sz="6" w:space="0" w:color="000000"/>
            </w:tcBorders>
            <w:shd w:val="clear" w:color="auto" w:fill="DBE5F1"/>
            <w:hideMark/>
          </w:tcPr>
          <w:p w14:paraId="10530E59" w14:textId="77777777" w:rsidR="00476BD2" w:rsidRDefault="00476BD2" w:rsidP="00E471C6">
            <w:pPr>
              <w:pStyle w:val="TableParagraph"/>
              <w:ind w:right="156"/>
              <w:jc w:val="center"/>
              <w:rPr>
                <w:b/>
                <w:sz w:val="20"/>
              </w:rPr>
            </w:pPr>
            <w:r>
              <w:rPr>
                <w:b/>
                <w:sz w:val="20"/>
              </w:rPr>
              <w:t>«</w:t>
            </w:r>
            <w:proofErr w:type="spellStart"/>
            <w:r>
              <w:rPr>
                <w:b/>
                <w:sz w:val="20"/>
                <w:lang w:val="en-US"/>
              </w:rPr>
              <w:t>Exelent</w:t>
            </w:r>
            <w:proofErr w:type="spellEnd"/>
            <w:r>
              <w:rPr>
                <w:b/>
                <w:spacing w:val="-2"/>
                <w:sz w:val="20"/>
              </w:rPr>
              <w:t>»</w:t>
            </w:r>
          </w:p>
          <w:p w14:paraId="5D5A298C" w14:textId="77777777" w:rsidR="00476BD2" w:rsidRDefault="00476BD2" w:rsidP="00E471C6">
            <w:pPr>
              <w:pStyle w:val="TableParagraph"/>
              <w:spacing w:line="210" w:lineRule="exact"/>
              <w:ind w:left="128" w:right="156"/>
              <w:jc w:val="center"/>
              <w:rPr>
                <w:sz w:val="20"/>
              </w:rPr>
            </w:pPr>
            <w:r>
              <w:rPr>
                <w:sz w:val="20"/>
              </w:rPr>
              <w:t>20-25</w:t>
            </w:r>
            <w:r>
              <w:rPr>
                <w:spacing w:val="-4"/>
                <w:sz w:val="20"/>
              </w:rPr>
              <w:t xml:space="preserve"> </w:t>
            </w:r>
            <w:r>
              <w:rPr>
                <w:spacing w:val="-10"/>
                <w:sz w:val="20"/>
              </w:rPr>
              <w:t>%</w:t>
            </w:r>
          </w:p>
        </w:tc>
        <w:tc>
          <w:tcPr>
            <w:tcW w:w="265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66F8C90F" w14:textId="77777777" w:rsidR="00476BD2" w:rsidRDefault="00476BD2" w:rsidP="00E471C6">
            <w:pPr>
              <w:pStyle w:val="TableParagraph"/>
              <w:ind w:right="67"/>
              <w:jc w:val="center"/>
              <w:rPr>
                <w:b/>
                <w:sz w:val="20"/>
              </w:rPr>
            </w:pPr>
            <w:r>
              <w:rPr>
                <w:b/>
                <w:spacing w:val="-2"/>
                <w:sz w:val="20"/>
              </w:rPr>
              <w:t>«</w:t>
            </w:r>
            <w:r>
              <w:rPr>
                <w:b/>
                <w:spacing w:val="-2"/>
                <w:sz w:val="20"/>
                <w:lang w:val="en-US"/>
              </w:rPr>
              <w:t>Good</w:t>
            </w:r>
            <w:r>
              <w:rPr>
                <w:b/>
                <w:spacing w:val="-2"/>
                <w:sz w:val="20"/>
              </w:rPr>
              <w:t>»</w:t>
            </w:r>
          </w:p>
          <w:p w14:paraId="71461F2F" w14:textId="77777777" w:rsidR="00476BD2" w:rsidRDefault="00476BD2" w:rsidP="00E471C6">
            <w:pPr>
              <w:pStyle w:val="TableParagraph"/>
              <w:spacing w:line="210" w:lineRule="exact"/>
              <w:ind w:left="1" w:right="67"/>
              <w:jc w:val="center"/>
              <w:rPr>
                <w:sz w:val="20"/>
              </w:rPr>
            </w:pPr>
            <w:r>
              <w:rPr>
                <w:spacing w:val="-2"/>
                <w:sz w:val="20"/>
              </w:rPr>
              <w:t>15-</w:t>
            </w:r>
            <w:r>
              <w:rPr>
                <w:spacing w:val="-5"/>
                <w:sz w:val="20"/>
              </w:rPr>
              <w:t>20%</w:t>
            </w:r>
          </w:p>
        </w:tc>
        <w:tc>
          <w:tcPr>
            <w:tcW w:w="3496" w:type="dxa"/>
            <w:tcBorders>
              <w:top w:val="single" w:sz="6" w:space="0" w:color="000000"/>
              <w:left w:val="single" w:sz="6" w:space="0" w:color="000000"/>
              <w:bottom w:val="single" w:sz="6" w:space="0" w:color="000000"/>
              <w:right w:val="single" w:sz="6" w:space="0" w:color="000000"/>
            </w:tcBorders>
            <w:shd w:val="clear" w:color="auto" w:fill="DBE5F1"/>
            <w:hideMark/>
          </w:tcPr>
          <w:p w14:paraId="2A274D01" w14:textId="77777777" w:rsidR="00476BD2" w:rsidRDefault="00476BD2" w:rsidP="00E471C6">
            <w:pPr>
              <w:pStyle w:val="TableParagraph"/>
              <w:ind w:left="13" w:right="34"/>
              <w:jc w:val="center"/>
              <w:rPr>
                <w:b/>
                <w:sz w:val="20"/>
              </w:rPr>
            </w:pPr>
            <w:r>
              <w:rPr>
                <w:b/>
                <w:spacing w:val="-2"/>
                <w:sz w:val="20"/>
              </w:rPr>
              <w:t>«</w:t>
            </w:r>
            <w:r>
              <w:rPr>
                <w:b/>
                <w:spacing w:val="-2"/>
                <w:sz w:val="20"/>
                <w:lang w:val="en-US"/>
              </w:rPr>
              <w:t>Satisfactory</w:t>
            </w:r>
            <w:r>
              <w:rPr>
                <w:b/>
                <w:spacing w:val="-2"/>
                <w:sz w:val="20"/>
              </w:rPr>
              <w:t>»</w:t>
            </w:r>
          </w:p>
          <w:p w14:paraId="40C1EDD0" w14:textId="77777777" w:rsidR="00476BD2" w:rsidRDefault="00476BD2" w:rsidP="00E471C6">
            <w:pPr>
              <w:pStyle w:val="TableParagraph"/>
              <w:spacing w:line="210" w:lineRule="exact"/>
              <w:ind w:left="34" w:right="21"/>
              <w:jc w:val="center"/>
              <w:rPr>
                <w:sz w:val="20"/>
              </w:rPr>
            </w:pPr>
            <w:r>
              <w:rPr>
                <w:spacing w:val="-2"/>
                <w:sz w:val="20"/>
              </w:rPr>
              <w:t>10-</w:t>
            </w:r>
            <w:r>
              <w:rPr>
                <w:spacing w:val="-5"/>
                <w:sz w:val="20"/>
              </w:rPr>
              <w:t>15%</w:t>
            </w:r>
          </w:p>
        </w:tc>
        <w:tc>
          <w:tcPr>
            <w:tcW w:w="3357" w:type="dxa"/>
            <w:tcBorders>
              <w:top w:val="single" w:sz="6" w:space="0" w:color="000000"/>
              <w:left w:val="single" w:sz="6" w:space="0" w:color="000000"/>
              <w:bottom w:val="single" w:sz="6" w:space="0" w:color="000000"/>
              <w:right w:val="single" w:sz="6" w:space="0" w:color="000000"/>
            </w:tcBorders>
            <w:shd w:val="clear" w:color="auto" w:fill="DBE5F1"/>
            <w:hideMark/>
          </w:tcPr>
          <w:p w14:paraId="6ACD2538" w14:textId="77777777" w:rsidR="00476BD2" w:rsidRDefault="00476BD2" w:rsidP="00E471C6">
            <w:pPr>
              <w:pStyle w:val="TableParagraph"/>
              <w:ind w:left="64" w:right="81"/>
              <w:jc w:val="center"/>
              <w:rPr>
                <w:b/>
                <w:sz w:val="20"/>
              </w:rPr>
            </w:pPr>
            <w:r>
              <w:rPr>
                <w:b/>
                <w:spacing w:val="-2"/>
                <w:sz w:val="20"/>
              </w:rPr>
              <w:t>«</w:t>
            </w:r>
            <w:r>
              <w:rPr>
                <w:b/>
                <w:spacing w:val="-2"/>
                <w:sz w:val="20"/>
                <w:lang w:val="en-US"/>
              </w:rPr>
              <w:t>Unsatisfactory</w:t>
            </w:r>
            <w:r>
              <w:rPr>
                <w:b/>
                <w:spacing w:val="-2"/>
                <w:sz w:val="20"/>
              </w:rPr>
              <w:t>»</w:t>
            </w:r>
          </w:p>
          <w:p w14:paraId="5B19BB52" w14:textId="77777777" w:rsidR="00476BD2" w:rsidRDefault="00476BD2" w:rsidP="00E471C6">
            <w:pPr>
              <w:pStyle w:val="TableParagraph"/>
              <w:spacing w:line="210" w:lineRule="exact"/>
              <w:ind w:left="81" w:right="17"/>
              <w:jc w:val="center"/>
              <w:rPr>
                <w:sz w:val="20"/>
              </w:rPr>
            </w:pPr>
            <w:r>
              <w:rPr>
                <w:spacing w:val="-2"/>
                <w:sz w:val="20"/>
              </w:rPr>
              <w:t>0-</w:t>
            </w:r>
            <w:r>
              <w:rPr>
                <w:spacing w:val="-5"/>
                <w:sz w:val="20"/>
              </w:rPr>
              <w:t>10%</w:t>
            </w:r>
          </w:p>
        </w:tc>
      </w:tr>
      <w:tr w:rsidR="00476BD2" w14:paraId="21781B0C" w14:textId="77777777" w:rsidTr="00E471C6">
        <w:trPr>
          <w:trHeight w:val="1840"/>
        </w:trPr>
        <w:tc>
          <w:tcPr>
            <w:tcW w:w="2520" w:type="dxa"/>
            <w:tcBorders>
              <w:top w:val="single" w:sz="6" w:space="0" w:color="000000"/>
              <w:left w:val="single" w:sz="6" w:space="0" w:color="000000"/>
              <w:bottom w:val="single" w:sz="6" w:space="0" w:color="000000"/>
              <w:right w:val="single" w:sz="6" w:space="0" w:color="000000"/>
            </w:tcBorders>
            <w:hideMark/>
          </w:tcPr>
          <w:p w14:paraId="3AF7ADEF" w14:textId="77777777" w:rsidR="00476BD2" w:rsidRDefault="00476BD2" w:rsidP="00E471C6">
            <w:pPr>
              <w:pStyle w:val="TableParagraph"/>
              <w:ind w:left="119" w:right="87"/>
              <w:rPr>
                <w:sz w:val="20"/>
                <w:lang w:val="en-US"/>
              </w:rPr>
            </w:pPr>
            <w:r>
              <w:rPr>
                <w:sz w:val="20"/>
              </w:rPr>
              <w:t xml:space="preserve">Understanding the general </w:t>
            </w:r>
            <w:r>
              <w:rPr>
                <w:spacing w:val="-2"/>
                <w:sz w:val="20"/>
              </w:rPr>
              <w:t>characteristics</w:t>
            </w:r>
            <w:r>
              <w:rPr>
                <w:spacing w:val="-11"/>
                <w:sz w:val="20"/>
              </w:rPr>
              <w:t xml:space="preserve"> </w:t>
            </w:r>
            <w:r>
              <w:rPr>
                <w:spacing w:val="-2"/>
                <w:sz w:val="20"/>
              </w:rPr>
              <w:t>and</w:t>
            </w:r>
            <w:r>
              <w:rPr>
                <w:spacing w:val="-10"/>
                <w:sz w:val="20"/>
              </w:rPr>
              <w:t xml:space="preserve"> </w:t>
            </w:r>
            <w:r>
              <w:rPr>
                <w:spacing w:val="-2"/>
                <w:sz w:val="20"/>
              </w:rPr>
              <w:t>types</w:t>
            </w:r>
            <w:r>
              <w:rPr>
                <w:spacing w:val="-5"/>
                <w:sz w:val="20"/>
              </w:rPr>
              <w:t xml:space="preserve"> </w:t>
            </w:r>
            <w:r>
              <w:rPr>
                <w:spacing w:val="-2"/>
                <w:sz w:val="20"/>
              </w:rPr>
              <w:t>of</w:t>
            </w:r>
            <w:r>
              <w:rPr>
                <w:spacing w:val="-10"/>
                <w:sz w:val="20"/>
              </w:rPr>
              <w:t xml:space="preserve"> </w:t>
            </w:r>
            <w:r>
              <w:rPr>
                <w:spacing w:val="-2"/>
                <w:sz w:val="20"/>
              </w:rPr>
              <w:t xml:space="preserve">the </w:t>
            </w:r>
            <w:r>
              <w:rPr>
                <w:sz w:val="20"/>
              </w:rPr>
              <w:t>basis</w:t>
            </w:r>
            <w:r>
              <w:rPr>
                <w:spacing w:val="-2"/>
                <w:sz w:val="20"/>
              </w:rPr>
              <w:t xml:space="preserve"> </w:t>
            </w:r>
            <w:r>
              <w:rPr>
                <w:sz w:val="20"/>
              </w:rPr>
              <w:t>of</w:t>
            </w:r>
            <w:r>
              <w:rPr>
                <w:spacing w:val="-6"/>
                <w:sz w:val="20"/>
              </w:rPr>
              <w:t xml:space="preserve"> </w:t>
            </w:r>
            <w:r>
              <w:rPr>
                <w:b/>
                <w:sz w:val="20"/>
                <w:szCs w:val="20"/>
                <w:lang w:val="en-US"/>
              </w:rPr>
              <w:t>water law</w:t>
            </w:r>
            <w:r>
              <w:rPr>
                <w:lang w:val="en-US"/>
              </w:rPr>
              <w:t xml:space="preserve">  </w:t>
            </w:r>
          </w:p>
        </w:tc>
        <w:tc>
          <w:tcPr>
            <w:tcW w:w="2803" w:type="dxa"/>
            <w:tcBorders>
              <w:top w:val="single" w:sz="6" w:space="0" w:color="000000"/>
              <w:left w:val="single" w:sz="6" w:space="0" w:color="000000"/>
              <w:bottom w:val="single" w:sz="6" w:space="0" w:color="000000"/>
              <w:right w:val="single" w:sz="6" w:space="0" w:color="000000"/>
            </w:tcBorders>
            <w:hideMark/>
          </w:tcPr>
          <w:p w14:paraId="4AD88A42" w14:textId="77777777" w:rsidR="00476BD2" w:rsidRDefault="00476BD2" w:rsidP="00E471C6">
            <w:pPr>
              <w:pStyle w:val="TableParagraph"/>
              <w:ind w:left="119" w:right="142"/>
              <w:rPr>
                <w:sz w:val="20"/>
                <w:lang w:val="en-US"/>
              </w:rPr>
            </w:pPr>
            <w:r>
              <w:rPr>
                <w:sz w:val="20"/>
              </w:rPr>
              <w:t>Deep understanding of the concept and Environmental safety in maritime and energy</w:t>
            </w:r>
            <w:r>
              <w:rPr>
                <w:spacing w:val="-11"/>
                <w:sz w:val="20"/>
              </w:rPr>
              <w:t xml:space="preserve"> </w:t>
            </w:r>
            <w:r>
              <w:rPr>
                <w:sz w:val="20"/>
              </w:rPr>
              <w:t>law</w:t>
            </w:r>
            <w:r>
              <w:rPr>
                <w:spacing w:val="-7"/>
                <w:sz w:val="20"/>
              </w:rPr>
              <w:t xml:space="preserve"> </w:t>
            </w:r>
            <w:r>
              <w:rPr>
                <w:sz w:val="20"/>
              </w:rPr>
              <w:t>consideration</w:t>
            </w:r>
            <w:r>
              <w:rPr>
                <w:spacing w:val="-1"/>
                <w:sz w:val="20"/>
              </w:rPr>
              <w:t xml:space="preserve"> </w:t>
            </w:r>
            <w:r>
              <w:rPr>
                <w:sz w:val="20"/>
              </w:rPr>
              <w:t xml:space="preserve">of the basics of international </w:t>
            </w:r>
            <w:r>
              <w:rPr>
                <w:spacing w:val="-2"/>
                <w:sz w:val="20"/>
              </w:rPr>
              <w:t>arbitration</w:t>
            </w:r>
            <w:r>
              <w:rPr>
                <w:spacing w:val="-5"/>
                <w:sz w:val="20"/>
              </w:rPr>
              <w:t xml:space="preserve"> </w:t>
            </w:r>
            <w:r>
              <w:rPr>
                <w:spacing w:val="-2"/>
                <w:sz w:val="20"/>
              </w:rPr>
              <w:t>law.Relevant</w:t>
            </w:r>
            <w:r>
              <w:rPr>
                <w:spacing w:val="-6"/>
                <w:sz w:val="20"/>
              </w:rPr>
              <w:t xml:space="preserve"> </w:t>
            </w:r>
            <w:r>
              <w:rPr>
                <w:spacing w:val="-2"/>
                <w:sz w:val="20"/>
              </w:rPr>
              <w:t xml:space="preserve">and </w:t>
            </w:r>
            <w:r>
              <w:rPr>
                <w:sz w:val="20"/>
              </w:rPr>
              <w:t>relevant links (citations) to primary</w:t>
            </w:r>
            <w:r>
              <w:rPr>
                <w:spacing w:val="-16"/>
                <w:sz w:val="20"/>
              </w:rPr>
              <w:t xml:space="preserve"> </w:t>
            </w:r>
            <w:r>
              <w:rPr>
                <w:sz w:val="20"/>
              </w:rPr>
              <w:t>sources.</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703CD70C" w14:textId="77777777" w:rsidR="00476BD2" w:rsidRDefault="00476BD2" w:rsidP="00E471C6">
            <w:pPr>
              <w:pStyle w:val="TableParagraph"/>
              <w:ind w:left="119" w:right="278"/>
              <w:rPr>
                <w:sz w:val="20"/>
                <w:lang w:val="en-US"/>
              </w:rPr>
            </w:pPr>
            <w:r>
              <w:rPr>
                <w:sz w:val="20"/>
              </w:rPr>
              <w:t>Understand the concept</w:t>
            </w:r>
            <w:r>
              <w:rPr>
                <w:spacing w:val="-13"/>
                <w:sz w:val="20"/>
              </w:rPr>
              <w:t xml:space="preserve"> </w:t>
            </w:r>
            <w:r>
              <w:rPr>
                <w:sz w:val="20"/>
              </w:rPr>
              <w:t>and</w:t>
            </w:r>
            <w:r>
              <w:rPr>
                <w:spacing w:val="-12"/>
                <w:sz w:val="20"/>
              </w:rPr>
              <w:t xml:space="preserve"> </w:t>
            </w:r>
            <w:r>
              <w:rPr>
                <w:sz w:val="20"/>
              </w:rPr>
              <w:t xml:space="preserve">types of the basis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 Relevant and relevant links (citations) to primary</w:t>
            </w:r>
            <w:r>
              <w:rPr>
                <w:spacing w:val="-16"/>
                <w:sz w:val="20"/>
              </w:rPr>
              <w:t xml:space="preserve"> </w:t>
            </w:r>
            <w:r>
              <w:rPr>
                <w:sz w:val="20"/>
              </w:rPr>
              <w:t>sources.</w:t>
            </w:r>
          </w:p>
        </w:tc>
        <w:tc>
          <w:tcPr>
            <w:tcW w:w="3496" w:type="dxa"/>
            <w:tcBorders>
              <w:top w:val="single" w:sz="6" w:space="0" w:color="000000"/>
              <w:left w:val="single" w:sz="6" w:space="0" w:color="000000"/>
              <w:bottom w:val="single" w:sz="6" w:space="0" w:color="000000"/>
              <w:right w:val="single" w:sz="6" w:space="0" w:color="000000"/>
            </w:tcBorders>
            <w:hideMark/>
          </w:tcPr>
          <w:p w14:paraId="6912D5BA" w14:textId="77777777" w:rsidR="00476BD2" w:rsidRDefault="00476BD2" w:rsidP="00E471C6">
            <w:pPr>
              <w:pStyle w:val="TableParagraph"/>
              <w:ind w:left="123" w:right="143"/>
              <w:rPr>
                <w:sz w:val="20"/>
                <w:lang w:val="en-US"/>
              </w:rPr>
            </w:pPr>
            <w:r>
              <w:rPr>
                <w:sz w:val="20"/>
              </w:rPr>
              <w:t>The</w:t>
            </w:r>
            <w:r>
              <w:rPr>
                <w:spacing w:val="-13"/>
                <w:sz w:val="20"/>
              </w:rPr>
              <w:t xml:space="preserve"> </w:t>
            </w:r>
            <w:r>
              <w:rPr>
                <w:sz w:val="20"/>
              </w:rPr>
              <w:t>average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concepts</w:t>
            </w:r>
            <w:r>
              <w:rPr>
                <w:spacing w:val="-13"/>
                <w:sz w:val="20"/>
              </w:rPr>
              <w:t xml:space="preserve"> </w:t>
            </w:r>
            <w:r>
              <w:rPr>
                <w:sz w:val="20"/>
              </w:rPr>
              <w:t>and types of Environmental safety in the maritime</w:t>
            </w:r>
            <w:r>
              <w:rPr>
                <w:spacing w:val="-2"/>
                <w:sz w:val="20"/>
              </w:rPr>
              <w:t xml:space="preserve"> </w:t>
            </w:r>
            <w:r>
              <w:rPr>
                <w:sz w:val="20"/>
              </w:rPr>
              <w:t>and energy</w:t>
            </w:r>
            <w:r>
              <w:rPr>
                <w:spacing w:val="-4"/>
                <w:sz w:val="20"/>
              </w:rPr>
              <w:t xml:space="preserve"> </w:t>
            </w:r>
            <w:r>
              <w:rPr>
                <w:sz w:val="20"/>
              </w:rPr>
              <w:t xml:space="preserve">law of law. Relevant and relevant links (citations) to primary </w:t>
            </w:r>
            <w:r>
              <w:rPr>
                <w:spacing w:val="-2"/>
                <w:sz w:val="20"/>
              </w:rPr>
              <w:t>sources.</w:t>
            </w:r>
          </w:p>
        </w:tc>
        <w:tc>
          <w:tcPr>
            <w:tcW w:w="3357" w:type="dxa"/>
            <w:tcBorders>
              <w:top w:val="single" w:sz="6" w:space="0" w:color="000000"/>
              <w:left w:val="single" w:sz="6" w:space="0" w:color="000000"/>
              <w:bottom w:val="single" w:sz="6" w:space="0" w:color="000000"/>
              <w:right w:val="single" w:sz="6" w:space="0" w:color="000000"/>
            </w:tcBorders>
            <w:hideMark/>
          </w:tcPr>
          <w:p w14:paraId="129E2FD8" w14:textId="77777777" w:rsidR="00476BD2" w:rsidRDefault="00476BD2" w:rsidP="00E471C6">
            <w:pPr>
              <w:pStyle w:val="TableParagraph"/>
              <w:ind w:left="123" w:right="99"/>
              <w:rPr>
                <w:sz w:val="20"/>
              </w:rPr>
            </w:pPr>
            <w:r>
              <w:rPr>
                <w:spacing w:val="-2"/>
                <w:sz w:val="20"/>
              </w:rPr>
              <w:t xml:space="preserve">Limited </w:t>
            </w:r>
            <w:r>
              <w:rPr>
                <w:sz w:val="20"/>
              </w:rPr>
              <w:t xml:space="preserve">understanding of the concept and types of consideration of </w:t>
            </w:r>
            <w:r>
              <w:rPr>
                <w:spacing w:val="-2"/>
                <w:sz w:val="20"/>
              </w:rPr>
              <w:t xml:space="preserve">Environmental </w:t>
            </w:r>
            <w:r>
              <w:rPr>
                <w:sz w:val="20"/>
              </w:rPr>
              <w:t>safety in the maritime</w:t>
            </w:r>
            <w:r>
              <w:rPr>
                <w:spacing w:val="-3"/>
                <w:sz w:val="20"/>
              </w:rPr>
              <w:t xml:space="preserve"> </w:t>
            </w:r>
            <w:r>
              <w:rPr>
                <w:sz w:val="20"/>
              </w:rPr>
              <w:t xml:space="preserve">and energy law of </w:t>
            </w:r>
            <w:r>
              <w:rPr>
                <w:spacing w:val="-2"/>
                <w:sz w:val="20"/>
              </w:rPr>
              <w:t>disputes.</w:t>
            </w:r>
            <w:r>
              <w:rPr>
                <w:spacing w:val="-11"/>
                <w:sz w:val="20"/>
              </w:rPr>
              <w:t xml:space="preserve"> </w:t>
            </w:r>
            <w:r>
              <w:rPr>
                <w:spacing w:val="-2"/>
                <w:sz w:val="20"/>
              </w:rPr>
              <w:t xml:space="preserve">Relevant </w:t>
            </w:r>
            <w:r>
              <w:rPr>
                <w:sz w:val="20"/>
              </w:rPr>
              <w:t xml:space="preserve">and relevant </w:t>
            </w:r>
            <w:r>
              <w:rPr>
                <w:spacing w:val="-2"/>
                <w:sz w:val="20"/>
              </w:rPr>
              <w:t>references</w:t>
            </w:r>
          </w:p>
          <w:p w14:paraId="599E1AD4" w14:textId="77777777" w:rsidR="00476BD2" w:rsidRDefault="00476BD2" w:rsidP="00E471C6">
            <w:pPr>
              <w:pStyle w:val="TableParagraph"/>
              <w:spacing w:line="226" w:lineRule="exact"/>
              <w:ind w:left="123" w:right="372"/>
              <w:rPr>
                <w:sz w:val="20"/>
                <w:lang w:val="en-US"/>
              </w:rPr>
            </w:pPr>
            <w:r>
              <w:rPr>
                <w:sz w:val="20"/>
              </w:rPr>
              <w:t xml:space="preserve">(citations) to </w:t>
            </w:r>
            <w:r>
              <w:rPr>
                <w:spacing w:val="-2"/>
                <w:sz w:val="20"/>
              </w:rPr>
              <w:t>primarysources.</w:t>
            </w:r>
          </w:p>
        </w:tc>
      </w:tr>
      <w:tr w:rsidR="00476BD2" w14:paraId="7D2E3843" w14:textId="77777777" w:rsidTr="00E471C6">
        <w:trPr>
          <w:trHeight w:val="2301"/>
        </w:trPr>
        <w:tc>
          <w:tcPr>
            <w:tcW w:w="2520" w:type="dxa"/>
            <w:tcBorders>
              <w:top w:val="single" w:sz="6" w:space="0" w:color="000000"/>
              <w:left w:val="single" w:sz="6" w:space="0" w:color="000000"/>
              <w:bottom w:val="single" w:sz="6" w:space="0" w:color="000000"/>
              <w:right w:val="single" w:sz="6" w:space="0" w:color="000000"/>
            </w:tcBorders>
            <w:hideMark/>
          </w:tcPr>
          <w:p w14:paraId="17B261A5" w14:textId="77777777" w:rsidR="00476BD2" w:rsidRPr="00FA6A94" w:rsidRDefault="00476BD2" w:rsidP="00E471C6">
            <w:pPr>
              <w:pStyle w:val="TableParagraph"/>
              <w:ind w:left="119" w:right="87"/>
              <w:rPr>
                <w:sz w:val="20"/>
                <w:lang w:val="en-US"/>
              </w:rPr>
            </w:pPr>
            <w:r>
              <w:rPr>
                <w:sz w:val="20"/>
              </w:rPr>
              <w:t>Understanding the main problems of a</w:t>
            </w:r>
            <w:proofErr w:type="spellStart"/>
            <w:r>
              <w:rPr>
                <w:sz w:val="20"/>
                <w:lang w:val="en-US"/>
              </w:rPr>
              <w:t>ctual</w:t>
            </w:r>
            <w:proofErr w:type="spellEnd"/>
            <w:r>
              <w:rPr>
                <w:sz w:val="20"/>
                <w:lang w:val="en-US"/>
              </w:rPr>
              <w:t xml:space="preserve"> problems of water law</w:t>
            </w:r>
          </w:p>
        </w:tc>
        <w:tc>
          <w:tcPr>
            <w:tcW w:w="2867" w:type="dxa"/>
            <w:gridSpan w:val="2"/>
            <w:tcBorders>
              <w:top w:val="single" w:sz="6" w:space="0" w:color="000000"/>
              <w:left w:val="single" w:sz="6" w:space="0" w:color="000000"/>
              <w:bottom w:val="single" w:sz="6" w:space="0" w:color="000000"/>
              <w:right w:val="single" w:sz="6" w:space="0" w:color="000000"/>
            </w:tcBorders>
            <w:hideMark/>
          </w:tcPr>
          <w:p w14:paraId="3158B8F4" w14:textId="77777777" w:rsidR="00476BD2" w:rsidRDefault="00476BD2" w:rsidP="00E471C6">
            <w:pPr>
              <w:pStyle w:val="TableParagraph"/>
              <w:ind w:left="119" w:right="142"/>
              <w:rPr>
                <w:sz w:val="20"/>
              </w:rPr>
            </w:pPr>
            <w:r>
              <w:rPr>
                <w:sz w:val="20"/>
              </w:rPr>
              <w:t>The comparison of the legislation of the Republic of</w:t>
            </w:r>
            <w:r>
              <w:rPr>
                <w:spacing w:val="-22"/>
                <w:sz w:val="20"/>
              </w:rPr>
              <w:t xml:space="preserve"> </w:t>
            </w:r>
            <w:r>
              <w:rPr>
                <w:sz w:val="20"/>
              </w:rPr>
              <w:t>Kazakhstan</w:t>
            </w:r>
            <w:r>
              <w:rPr>
                <w:spacing w:val="-13"/>
                <w:sz w:val="20"/>
              </w:rPr>
              <w:t xml:space="preserve"> </w:t>
            </w:r>
            <w:r>
              <w:rPr>
                <w:sz w:val="20"/>
              </w:rPr>
              <w:t>regulating</w:t>
            </w:r>
            <w:r>
              <w:rPr>
                <w:spacing w:val="-16"/>
                <w:sz w:val="20"/>
              </w:rPr>
              <w:t xml:space="preserve"> </w:t>
            </w:r>
            <w:r>
              <w:rPr>
                <w:sz w:val="20"/>
              </w:rPr>
              <w:t>the consideration</w:t>
            </w:r>
            <w:r>
              <w:rPr>
                <w:spacing w:val="-2"/>
                <w:sz w:val="20"/>
              </w:rPr>
              <w:t xml:space="preserve"> </w:t>
            </w:r>
            <w:r>
              <w:rPr>
                <w:sz w:val="20"/>
              </w:rPr>
              <w:t>of</w:t>
            </w:r>
            <w:r>
              <w:rPr>
                <w:spacing w:val="-8"/>
                <w:sz w:val="20"/>
              </w:rPr>
              <w:t xml:space="preserve"> </w:t>
            </w:r>
            <w:r>
              <w:rPr>
                <w:sz w:val="20"/>
              </w:rPr>
              <w:t>the</w:t>
            </w:r>
            <w:r>
              <w:rPr>
                <w:spacing w:val="-8"/>
                <w:sz w:val="20"/>
              </w:rPr>
              <w:t xml:space="preserve"> </w:t>
            </w:r>
            <w:r>
              <w:rPr>
                <w:sz w:val="20"/>
              </w:rPr>
              <w:t>basis</w:t>
            </w:r>
            <w:r>
              <w:rPr>
                <w:spacing w:val="-7"/>
                <w:sz w:val="20"/>
              </w:rPr>
              <w:t xml:space="preserve"> </w:t>
            </w:r>
            <w:r>
              <w:rPr>
                <w:sz w:val="20"/>
              </w:rPr>
              <w:t>of Environmental safety in maritime and energy law is very well connected. The ideal justification of arguments by the facts of</w:t>
            </w:r>
          </w:p>
          <w:p w14:paraId="33BC4374" w14:textId="77777777" w:rsidR="00476BD2" w:rsidRDefault="00476BD2" w:rsidP="00E471C6">
            <w:pPr>
              <w:pStyle w:val="TableParagraph"/>
              <w:spacing w:line="226" w:lineRule="exact"/>
              <w:ind w:left="119"/>
              <w:rPr>
                <w:sz w:val="20"/>
                <w:lang w:val="en-US"/>
              </w:rPr>
            </w:pPr>
            <w:r>
              <w:rPr>
                <w:spacing w:val="-2"/>
                <w:sz w:val="20"/>
              </w:rPr>
              <w:t>empirical</w:t>
            </w:r>
            <w:r>
              <w:rPr>
                <w:spacing w:val="-15"/>
                <w:sz w:val="20"/>
              </w:rPr>
              <w:t xml:space="preserve"> </w:t>
            </w:r>
            <w:r>
              <w:rPr>
                <w:spacing w:val="-2"/>
                <w:sz w:val="20"/>
              </w:rPr>
              <w:t>research</w:t>
            </w:r>
            <w:r>
              <w:rPr>
                <w:spacing w:val="-11"/>
                <w:sz w:val="20"/>
              </w:rPr>
              <w:t xml:space="preserve"> </w:t>
            </w:r>
            <w:r>
              <w:rPr>
                <w:spacing w:val="-2"/>
                <w:sz w:val="20"/>
              </w:rPr>
              <w:t xml:space="preserve">(for </w:t>
            </w:r>
            <w:r>
              <w:rPr>
                <w:sz w:val="20"/>
              </w:rPr>
              <w:t>example, based on</w:t>
            </w:r>
          </w:p>
        </w:tc>
        <w:tc>
          <w:tcPr>
            <w:tcW w:w="2594" w:type="dxa"/>
            <w:tcBorders>
              <w:top w:val="single" w:sz="6" w:space="0" w:color="000000"/>
              <w:left w:val="single" w:sz="6" w:space="0" w:color="000000"/>
              <w:bottom w:val="single" w:sz="6" w:space="0" w:color="000000"/>
              <w:right w:val="single" w:sz="6" w:space="0" w:color="000000"/>
            </w:tcBorders>
            <w:hideMark/>
          </w:tcPr>
          <w:p w14:paraId="587498AC" w14:textId="77777777" w:rsidR="00476BD2" w:rsidRDefault="00476BD2" w:rsidP="00E471C6">
            <w:pPr>
              <w:pStyle w:val="TableParagraph"/>
              <w:ind w:left="119" w:right="94"/>
              <w:rPr>
                <w:sz w:val="20"/>
              </w:rPr>
            </w:pPr>
            <w:r>
              <w:rPr>
                <w:sz w:val="20"/>
              </w:rPr>
              <w:t>Connects the comparison</w:t>
            </w:r>
            <w:r>
              <w:rPr>
                <w:spacing w:val="-13"/>
                <w:sz w:val="20"/>
              </w:rPr>
              <w:t xml:space="preserve"> </w:t>
            </w:r>
            <w:r>
              <w:rPr>
                <w:sz w:val="20"/>
              </w:rPr>
              <w:t>of</w:t>
            </w:r>
            <w:r>
              <w:rPr>
                <w:spacing w:val="-12"/>
                <w:sz w:val="20"/>
              </w:rPr>
              <w:t xml:space="preserve"> </w:t>
            </w:r>
            <w:r>
              <w:rPr>
                <w:sz w:val="20"/>
              </w:rPr>
              <w:t xml:space="preserve">the legislation of the Republic of Kazakhstan, the basics of </w:t>
            </w:r>
            <w:r>
              <w:rPr>
                <w:spacing w:val="-2"/>
                <w:sz w:val="20"/>
              </w:rPr>
              <w:t xml:space="preserve">Environmental </w:t>
            </w:r>
            <w:r>
              <w:rPr>
                <w:sz w:val="20"/>
              </w:rPr>
              <w:t>safety</w:t>
            </w:r>
            <w:r>
              <w:rPr>
                <w:spacing w:val="-26"/>
                <w:sz w:val="20"/>
              </w:rPr>
              <w:t xml:space="preserve"> </w:t>
            </w:r>
            <w:r>
              <w:rPr>
                <w:sz w:val="20"/>
              </w:rPr>
              <w:t>in</w:t>
            </w:r>
            <w:r>
              <w:rPr>
                <w:spacing w:val="-13"/>
                <w:sz w:val="20"/>
              </w:rPr>
              <w:t xml:space="preserve"> </w:t>
            </w:r>
            <w:r>
              <w:rPr>
                <w:sz w:val="20"/>
              </w:rPr>
              <w:t>maritime and energy law.</w:t>
            </w:r>
          </w:p>
          <w:p w14:paraId="0C11EF08" w14:textId="77777777" w:rsidR="00476BD2" w:rsidRDefault="00476BD2" w:rsidP="00E471C6">
            <w:pPr>
              <w:pStyle w:val="TableParagraph"/>
              <w:spacing w:line="226" w:lineRule="exact"/>
              <w:ind w:left="119" w:right="94"/>
              <w:rPr>
                <w:sz w:val="20"/>
                <w:lang w:val="en-US"/>
              </w:rPr>
            </w:pPr>
            <w:r>
              <w:rPr>
                <w:sz w:val="20"/>
              </w:rPr>
              <w:t>Supports</w:t>
            </w:r>
            <w:r>
              <w:rPr>
                <w:spacing w:val="-7"/>
                <w:sz w:val="20"/>
              </w:rPr>
              <w:t xml:space="preserve"> </w:t>
            </w:r>
            <w:r>
              <w:rPr>
                <w:sz w:val="20"/>
              </w:rPr>
              <w:t xml:space="preserve">the </w:t>
            </w:r>
            <w:r>
              <w:rPr>
                <w:spacing w:val="-2"/>
                <w:sz w:val="20"/>
              </w:rPr>
              <w:t>arguments</w:t>
            </w:r>
            <w:r>
              <w:rPr>
                <w:spacing w:val="-13"/>
                <w:sz w:val="20"/>
              </w:rPr>
              <w:t xml:space="preserve"> </w:t>
            </w:r>
            <w:r>
              <w:rPr>
                <w:spacing w:val="-2"/>
                <w:sz w:val="20"/>
              </w:rPr>
              <w:t>with</w:t>
            </w:r>
            <w:r>
              <w:rPr>
                <w:spacing w:val="-11"/>
                <w:sz w:val="20"/>
              </w:rPr>
              <w:t xml:space="preserve"> </w:t>
            </w:r>
            <w:r>
              <w:rPr>
                <w:spacing w:val="-2"/>
                <w:sz w:val="20"/>
              </w:rPr>
              <w:t>the</w:t>
            </w:r>
          </w:p>
        </w:tc>
        <w:tc>
          <w:tcPr>
            <w:tcW w:w="3496" w:type="dxa"/>
            <w:tcBorders>
              <w:top w:val="single" w:sz="6" w:space="0" w:color="000000"/>
              <w:left w:val="single" w:sz="6" w:space="0" w:color="000000"/>
              <w:bottom w:val="single" w:sz="6" w:space="0" w:color="000000"/>
              <w:right w:val="single" w:sz="6" w:space="0" w:color="000000"/>
            </w:tcBorders>
            <w:hideMark/>
          </w:tcPr>
          <w:p w14:paraId="270BB2A4" w14:textId="77777777" w:rsidR="00476BD2" w:rsidRDefault="00476BD2" w:rsidP="00E471C6">
            <w:pPr>
              <w:pStyle w:val="TableParagraph"/>
              <w:ind w:left="123" w:right="143"/>
              <w:rPr>
                <w:sz w:val="20"/>
                <w:lang w:val="en-US"/>
              </w:rPr>
            </w:pPr>
            <w:r>
              <w:rPr>
                <w:sz w:val="20"/>
              </w:rPr>
              <w:t>limited connection of the concepts of the basics of environmental safety in maritime</w:t>
            </w:r>
            <w:r>
              <w:rPr>
                <w:spacing w:val="-14"/>
                <w:sz w:val="20"/>
              </w:rPr>
              <w:t xml:space="preserve"> </w:t>
            </w:r>
            <w:r>
              <w:rPr>
                <w:sz w:val="20"/>
              </w:rPr>
              <w:t>and</w:t>
            </w:r>
            <w:r>
              <w:rPr>
                <w:spacing w:val="-13"/>
                <w:sz w:val="20"/>
              </w:rPr>
              <w:t xml:space="preserve"> </w:t>
            </w:r>
            <w:r>
              <w:rPr>
                <w:sz w:val="20"/>
              </w:rPr>
              <w:t>energy</w:t>
            </w:r>
            <w:r>
              <w:rPr>
                <w:spacing w:val="-21"/>
                <w:sz w:val="20"/>
              </w:rPr>
              <w:t xml:space="preserve"> </w:t>
            </w:r>
            <w:r>
              <w:rPr>
                <w:sz w:val="20"/>
              </w:rPr>
              <w:t>law</w:t>
            </w:r>
            <w:r>
              <w:rPr>
                <w:spacing w:val="-13"/>
                <w:sz w:val="20"/>
              </w:rPr>
              <w:t xml:space="preserve"> </w:t>
            </w:r>
            <w:r>
              <w:rPr>
                <w:sz w:val="20"/>
              </w:rPr>
              <w:t>and their limited use.</w:t>
            </w:r>
          </w:p>
        </w:tc>
        <w:tc>
          <w:tcPr>
            <w:tcW w:w="3357" w:type="dxa"/>
            <w:tcBorders>
              <w:top w:val="single" w:sz="6" w:space="0" w:color="000000"/>
              <w:left w:val="single" w:sz="6" w:space="0" w:color="000000"/>
              <w:bottom w:val="single" w:sz="6" w:space="0" w:color="000000"/>
              <w:right w:val="single" w:sz="6" w:space="0" w:color="000000"/>
            </w:tcBorders>
            <w:hideMark/>
          </w:tcPr>
          <w:p w14:paraId="06D101EB" w14:textId="77777777" w:rsidR="00476BD2" w:rsidRDefault="00476BD2" w:rsidP="00E471C6">
            <w:pPr>
              <w:pStyle w:val="TableParagraph"/>
              <w:ind w:left="123" w:right="99"/>
              <w:rPr>
                <w:sz w:val="20"/>
              </w:rPr>
            </w:pPr>
            <w:r>
              <w:rPr>
                <w:spacing w:val="-2"/>
                <w:sz w:val="20"/>
              </w:rPr>
              <w:t>Communication</w:t>
            </w:r>
            <w:r>
              <w:rPr>
                <w:spacing w:val="-11"/>
                <w:sz w:val="20"/>
              </w:rPr>
              <w:t xml:space="preserve"> </w:t>
            </w:r>
            <w:r>
              <w:rPr>
                <w:spacing w:val="-2"/>
                <w:sz w:val="20"/>
              </w:rPr>
              <w:t xml:space="preserve">in </w:t>
            </w:r>
            <w:r>
              <w:rPr>
                <w:sz w:val="20"/>
              </w:rPr>
              <w:t>comparison of</w:t>
            </w:r>
            <w:r>
              <w:rPr>
                <w:spacing w:val="-7"/>
                <w:sz w:val="20"/>
              </w:rPr>
              <w:t xml:space="preserve"> </w:t>
            </w:r>
            <w:r>
              <w:rPr>
                <w:sz w:val="20"/>
              </w:rPr>
              <w:t xml:space="preserve">the legislation of the Republic of </w:t>
            </w:r>
            <w:r>
              <w:rPr>
                <w:spacing w:val="-2"/>
                <w:sz w:val="20"/>
              </w:rPr>
              <w:t xml:space="preserve">Kazakhstan </w:t>
            </w:r>
            <w:r>
              <w:rPr>
                <w:sz w:val="20"/>
              </w:rPr>
              <w:t xml:space="preserve">regulating the basics of </w:t>
            </w:r>
            <w:r>
              <w:rPr>
                <w:spacing w:val="-2"/>
                <w:sz w:val="20"/>
              </w:rPr>
              <w:t xml:space="preserve">Environmental </w:t>
            </w:r>
            <w:r>
              <w:rPr>
                <w:sz w:val="20"/>
              </w:rPr>
              <w:t>safety</w:t>
            </w:r>
            <w:r>
              <w:rPr>
                <w:spacing w:val="-12"/>
                <w:sz w:val="20"/>
              </w:rPr>
              <w:t xml:space="preserve"> </w:t>
            </w:r>
            <w:r>
              <w:rPr>
                <w:sz w:val="20"/>
              </w:rPr>
              <w:t>in</w:t>
            </w:r>
            <w:r>
              <w:rPr>
                <w:spacing w:val="-3"/>
                <w:sz w:val="20"/>
              </w:rPr>
              <w:t xml:space="preserve"> </w:t>
            </w:r>
            <w:r>
              <w:rPr>
                <w:sz w:val="20"/>
              </w:rPr>
              <w:t>maritime and energy law.</w:t>
            </w:r>
          </w:p>
          <w:p w14:paraId="1B433AA9" w14:textId="77777777" w:rsidR="00476BD2" w:rsidRDefault="00476BD2" w:rsidP="00E471C6">
            <w:pPr>
              <w:pStyle w:val="TableParagraph"/>
              <w:spacing w:line="220" w:lineRule="exact"/>
              <w:ind w:left="123"/>
              <w:rPr>
                <w:sz w:val="20"/>
                <w:lang w:val="en-US"/>
              </w:rPr>
            </w:pPr>
            <w:r>
              <w:rPr>
                <w:spacing w:val="-2"/>
                <w:sz w:val="20"/>
              </w:rPr>
              <w:t>Limited</w:t>
            </w:r>
            <w:r>
              <w:rPr>
                <w:spacing w:val="-4"/>
                <w:sz w:val="20"/>
              </w:rPr>
              <w:t xml:space="preserve"> </w:t>
            </w:r>
            <w:r>
              <w:rPr>
                <w:spacing w:val="-2"/>
                <w:sz w:val="20"/>
              </w:rPr>
              <w:t>use</w:t>
            </w:r>
            <w:r>
              <w:rPr>
                <w:spacing w:val="-8"/>
                <w:sz w:val="20"/>
              </w:rPr>
              <w:t xml:space="preserve"> </w:t>
            </w:r>
            <w:r>
              <w:rPr>
                <w:spacing w:val="-5"/>
                <w:sz w:val="20"/>
              </w:rPr>
              <w:t>of</w:t>
            </w:r>
          </w:p>
        </w:tc>
      </w:tr>
      <w:tr w:rsidR="00476BD2" w:rsidRPr="00FA6A94" w14:paraId="76474E4F" w14:textId="77777777" w:rsidTr="00E471C6">
        <w:trPr>
          <w:trHeight w:val="1837"/>
        </w:trPr>
        <w:tc>
          <w:tcPr>
            <w:tcW w:w="2520" w:type="dxa"/>
            <w:tcBorders>
              <w:top w:val="single" w:sz="6" w:space="0" w:color="000000"/>
              <w:left w:val="single" w:sz="6" w:space="0" w:color="000000"/>
              <w:bottom w:val="single" w:sz="6" w:space="0" w:color="000000"/>
              <w:right w:val="single" w:sz="6" w:space="0" w:color="000000"/>
            </w:tcBorders>
            <w:hideMark/>
          </w:tcPr>
          <w:p w14:paraId="71315E7E" w14:textId="77777777" w:rsidR="00476BD2" w:rsidRDefault="00476BD2" w:rsidP="00E471C6">
            <w:pPr>
              <w:pStyle w:val="TableParagraph"/>
              <w:ind w:left="124" w:hanging="5"/>
              <w:rPr>
                <w:sz w:val="20"/>
                <w:lang w:val="en-US"/>
              </w:rPr>
            </w:pPr>
            <w:r>
              <w:rPr>
                <w:sz w:val="20"/>
              </w:rPr>
              <w:t xml:space="preserve">Political proposal or practical </w:t>
            </w:r>
            <w:r>
              <w:rPr>
                <w:spacing w:val="-2"/>
                <w:sz w:val="20"/>
              </w:rPr>
              <w:t>recommendations</w:t>
            </w:r>
            <w:r>
              <w:rPr>
                <w:spacing w:val="-17"/>
                <w:sz w:val="20"/>
              </w:rPr>
              <w:t xml:space="preserve"> </w:t>
            </w:r>
            <w:r>
              <w:rPr>
                <w:spacing w:val="-2"/>
                <w:sz w:val="20"/>
              </w:rPr>
              <w:t>/suggestions</w:t>
            </w:r>
          </w:p>
        </w:tc>
        <w:tc>
          <w:tcPr>
            <w:tcW w:w="2803" w:type="dxa"/>
            <w:tcBorders>
              <w:top w:val="single" w:sz="6" w:space="0" w:color="000000"/>
              <w:left w:val="single" w:sz="6" w:space="0" w:color="000000"/>
              <w:bottom w:val="single" w:sz="6" w:space="0" w:color="000000"/>
              <w:right w:val="single" w:sz="6" w:space="0" w:color="000000"/>
            </w:tcBorders>
            <w:hideMark/>
          </w:tcPr>
          <w:p w14:paraId="0E03073B" w14:textId="77777777" w:rsidR="00476BD2" w:rsidRDefault="00476BD2" w:rsidP="00E471C6">
            <w:pPr>
              <w:pStyle w:val="TableParagraph"/>
              <w:ind w:left="114" w:right="214"/>
              <w:rPr>
                <w:sz w:val="20"/>
                <w:lang w:val="en-US"/>
              </w:rPr>
            </w:pPr>
            <w:r>
              <w:rPr>
                <w:sz w:val="20"/>
              </w:rPr>
              <w:t>Preparation of competent scientific and/or practical recommendations and recommendations</w:t>
            </w:r>
            <w:r>
              <w:rPr>
                <w:spacing w:val="-22"/>
                <w:sz w:val="20"/>
              </w:rPr>
              <w:t xml:space="preserve"> </w:t>
            </w:r>
            <w:r>
              <w:rPr>
                <w:sz w:val="20"/>
              </w:rPr>
              <w:t>related</w:t>
            </w:r>
            <w:r>
              <w:rPr>
                <w:spacing w:val="-13"/>
                <w:sz w:val="20"/>
              </w:rPr>
              <w:t xml:space="preserve"> </w:t>
            </w:r>
            <w:r>
              <w:rPr>
                <w:sz w:val="20"/>
              </w:rPr>
              <w:t>to the prevention of environmental</w:t>
            </w:r>
            <w:r>
              <w:rPr>
                <w:spacing w:val="-6"/>
                <w:sz w:val="20"/>
              </w:rPr>
              <w:t xml:space="preserve"> </w:t>
            </w:r>
            <w:r>
              <w:rPr>
                <w:sz w:val="20"/>
              </w:rPr>
              <w:t>safety</w:t>
            </w:r>
            <w:r>
              <w:rPr>
                <w:spacing w:val="-12"/>
                <w:sz w:val="20"/>
              </w:rPr>
              <w:t xml:space="preserve"> </w:t>
            </w:r>
            <w:r>
              <w:rPr>
                <w:sz w:val="20"/>
              </w:rPr>
              <w:t>in</w:t>
            </w:r>
            <w:r>
              <w:rPr>
                <w:spacing w:val="-3"/>
                <w:sz w:val="20"/>
              </w:rPr>
              <w:t xml:space="preserve"> </w:t>
            </w:r>
            <w:r>
              <w:rPr>
                <w:sz w:val="20"/>
              </w:rPr>
              <w:t>the maritime and energy legal disputes in Kazakhstan.</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253914DD" w14:textId="77777777" w:rsidR="00476BD2" w:rsidRDefault="00476BD2" w:rsidP="00E471C6">
            <w:pPr>
              <w:pStyle w:val="TableParagraph"/>
              <w:spacing w:line="232" w:lineRule="auto"/>
              <w:ind w:left="119" w:right="113"/>
              <w:rPr>
                <w:sz w:val="20"/>
                <w:lang w:val="en-US"/>
              </w:rPr>
            </w:pPr>
            <w:r>
              <w:rPr>
                <w:sz w:val="20"/>
              </w:rPr>
              <w:t xml:space="preserve">Offers some </w:t>
            </w:r>
            <w:r>
              <w:rPr>
                <w:spacing w:val="-2"/>
                <w:sz w:val="20"/>
              </w:rPr>
              <w:t xml:space="preserve">considerations </w:t>
            </w:r>
            <w:r>
              <w:rPr>
                <w:sz w:val="20"/>
              </w:rPr>
              <w:t xml:space="preserve">and/or practical </w:t>
            </w:r>
            <w:r>
              <w:rPr>
                <w:spacing w:val="-2"/>
                <w:sz w:val="20"/>
              </w:rPr>
              <w:t xml:space="preserve">recommendations </w:t>
            </w:r>
            <w:r>
              <w:rPr>
                <w:sz w:val="20"/>
              </w:rPr>
              <w:t>and</w:t>
            </w:r>
            <w:r>
              <w:rPr>
                <w:spacing w:val="-5"/>
                <w:sz w:val="20"/>
              </w:rPr>
              <w:t xml:space="preserve"> </w:t>
            </w:r>
            <w:r>
              <w:rPr>
                <w:sz w:val="20"/>
              </w:rPr>
              <w:t>suggestions</w:t>
            </w:r>
            <w:r>
              <w:rPr>
                <w:spacing w:val="-10"/>
                <w:sz w:val="20"/>
              </w:rPr>
              <w:t xml:space="preserve"> </w:t>
            </w:r>
            <w:r>
              <w:rPr>
                <w:sz w:val="20"/>
              </w:rPr>
              <w:t xml:space="preserve">for the prevention of </w:t>
            </w:r>
            <w:r>
              <w:rPr>
                <w:spacing w:val="-2"/>
                <w:sz w:val="20"/>
              </w:rPr>
              <w:t xml:space="preserve">Environmental </w:t>
            </w:r>
            <w:r>
              <w:rPr>
                <w:sz w:val="20"/>
              </w:rPr>
              <w:t>safetyin</w:t>
            </w:r>
            <w:r>
              <w:rPr>
                <w:spacing w:val="-13"/>
                <w:sz w:val="20"/>
              </w:rPr>
              <w:t xml:space="preserve"> </w:t>
            </w:r>
            <w:r>
              <w:rPr>
                <w:sz w:val="20"/>
              </w:rPr>
              <w:t>marine</w:t>
            </w:r>
            <w:r>
              <w:rPr>
                <w:spacing w:val="-19"/>
                <w:sz w:val="20"/>
              </w:rPr>
              <w:t xml:space="preserve"> </w:t>
            </w:r>
            <w:r>
              <w:rPr>
                <w:sz w:val="20"/>
              </w:rPr>
              <w:t>and energy</w:t>
            </w:r>
            <w:r>
              <w:rPr>
                <w:spacing w:val="-17"/>
                <w:sz w:val="20"/>
              </w:rPr>
              <w:t xml:space="preserve"> </w:t>
            </w:r>
            <w:r>
              <w:rPr>
                <w:sz w:val="20"/>
              </w:rPr>
              <w:t xml:space="preserve">legal disputes in </w:t>
            </w:r>
            <w:r>
              <w:rPr>
                <w:spacing w:val="-2"/>
                <w:sz w:val="20"/>
              </w:rPr>
              <w:t>Kazakhstan</w:t>
            </w:r>
          </w:p>
        </w:tc>
        <w:tc>
          <w:tcPr>
            <w:tcW w:w="3496" w:type="dxa"/>
            <w:tcBorders>
              <w:top w:val="single" w:sz="6" w:space="0" w:color="000000"/>
              <w:left w:val="single" w:sz="6" w:space="0" w:color="000000"/>
              <w:bottom w:val="single" w:sz="6" w:space="0" w:color="000000"/>
              <w:right w:val="single" w:sz="6" w:space="0" w:color="000000"/>
            </w:tcBorders>
            <w:hideMark/>
          </w:tcPr>
          <w:p w14:paraId="19E21F21" w14:textId="77777777" w:rsidR="00476BD2" w:rsidRDefault="00476BD2" w:rsidP="00E471C6">
            <w:pPr>
              <w:pStyle w:val="TableParagraph"/>
              <w:ind w:left="123" w:right="203"/>
              <w:rPr>
                <w:sz w:val="20"/>
                <w:lang w:val="en-US"/>
              </w:rPr>
            </w:pPr>
            <w:r>
              <w:rPr>
                <w:sz w:val="20"/>
              </w:rPr>
              <w:t>Limited practical recommendations. The recommendations are superficial,</w:t>
            </w:r>
            <w:r>
              <w:rPr>
                <w:spacing w:val="-13"/>
                <w:sz w:val="20"/>
              </w:rPr>
              <w:t xml:space="preserve"> </w:t>
            </w:r>
            <w:r>
              <w:rPr>
                <w:sz w:val="20"/>
              </w:rPr>
              <w:t>not</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 xml:space="preserve">a </w:t>
            </w:r>
            <w:r>
              <w:rPr>
                <w:spacing w:val="-2"/>
                <w:sz w:val="20"/>
              </w:rPr>
              <w:t>thorough</w:t>
            </w:r>
            <w:r>
              <w:rPr>
                <w:spacing w:val="-6"/>
                <w:sz w:val="20"/>
              </w:rPr>
              <w:t xml:space="preserve"> </w:t>
            </w:r>
            <w:r>
              <w:rPr>
                <w:spacing w:val="-2"/>
                <w:sz w:val="20"/>
              </w:rPr>
              <w:t>analysis,</w:t>
            </w:r>
            <w:r>
              <w:rPr>
                <w:spacing w:val="-8"/>
                <w:sz w:val="20"/>
              </w:rPr>
              <w:t xml:space="preserve"> </w:t>
            </w:r>
            <w:r>
              <w:rPr>
                <w:spacing w:val="-2"/>
                <w:sz w:val="20"/>
              </w:rPr>
              <w:t>and</w:t>
            </w:r>
            <w:r>
              <w:rPr>
                <w:spacing w:val="-17"/>
                <w:sz w:val="20"/>
              </w:rPr>
              <w:t xml:space="preserve"> </w:t>
            </w:r>
            <w:r>
              <w:rPr>
                <w:spacing w:val="-2"/>
                <w:sz w:val="20"/>
              </w:rPr>
              <w:t>not critical.</w:t>
            </w:r>
          </w:p>
        </w:tc>
        <w:tc>
          <w:tcPr>
            <w:tcW w:w="3357" w:type="dxa"/>
            <w:tcBorders>
              <w:top w:val="single" w:sz="6" w:space="0" w:color="000000"/>
              <w:left w:val="single" w:sz="6" w:space="0" w:color="000000"/>
              <w:bottom w:val="single" w:sz="6" w:space="0" w:color="000000"/>
              <w:right w:val="single" w:sz="6" w:space="0" w:color="000000"/>
            </w:tcBorders>
            <w:hideMark/>
          </w:tcPr>
          <w:p w14:paraId="12D0FB59" w14:textId="77777777" w:rsidR="00476BD2" w:rsidRDefault="00476BD2" w:rsidP="00E471C6">
            <w:pPr>
              <w:pStyle w:val="TableParagraph"/>
              <w:ind w:left="111" w:right="132"/>
              <w:rPr>
                <w:sz w:val="20"/>
                <w:lang w:val="en-US"/>
              </w:rPr>
            </w:pPr>
            <w:r>
              <w:rPr>
                <w:sz w:val="20"/>
              </w:rPr>
              <w:t>There</w:t>
            </w:r>
            <w:r>
              <w:rPr>
                <w:spacing w:val="-20"/>
                <w:sz w:val="20"/>
              </w:rPr>
              <w:t xml:space="preserve"> </w:t>
            </w:r>
            <w:r>
              <w:rPr>
                <w:sz w:val="20"/>
              </w:rPr>
              <w:t>are</w:t>
            </w:r>
            <w:r>
              <w:rPr>
                <w:spacing w:val="-15"/>
                <w:sz w:val="20"/>
              </w:rPr>
              <w:t xml:space="preserve"> </w:t>
            </w:r>
            <w:r>
              <w:rPr>
                <w:sz w:val="20"/>
              </w:rPr>
              <w:t>few</w:t>
            </w:r>
            <w:r>
              <w:rPr>
                <w:spacing w:val="-13"/>
                <w:sz w:val="20"/>
              </w:rPr>
              <w:t xml:space="preserve"> </w:t>
            </w:r>
            <w:r>
              <w:rPr>
                <w:sz w:val="20"/>
              </w:rPr>
              <w:t>or</w:t>
            </w:r>
            <w:r>
              <w:rPr>
                <w:spacing w:val="-13"/>
                <w:sz w:val="20"/>
              </w:rPr>
              <w:t xml:space="preserve"> </w:t>
            </w:r>
            <w:r>
              <w:rPr>
                <w:sz w:val="20"/>
              </w:rPr>
              <w:t xml:space="preserve">no </w:t>
            </w:r>
            <w:r>
              <w:rPr>
                <w:spacing w:val="-2"/>
                <w:sz w:val="20"/>
              </w:rPr>
              <w:t xml:space="preserve">practical recommendations, </w:t>
            </w:r>
            <w:r>
              <w:rPr>
                <w:spacing w:val="-6"/>
                <w:sz w:val="20"/>
              </w:rPr>
              <w:t xml:space="preserve">or </w:t>
            </w:r>
            <w:r>
              <w:rPr>
                <w:spacing w:val="-2"/>
                <w:sz w:val="20"/>
              </w:rPr>
              <w:t xml:space="preserve">recommendations </w:t>
            </w:r>
            <w:r>
              <w:rPr>
                <w:sz w:val="20"/>
              </w:rPr>
              <w:t xml:space="preserve">of very poor </w:t>
            </w:r>
            <w:r>
              <w:rPr>
                <w:spacing w:val="-2"/>
                <w:sz w:val="20"/>
              </w:rPr>
              <w:t>quality.</w:t>
            </w:r>
          </w:p>
        </w:tc>
      </w:tr>
      <w:tr w:rsidR="00476BD2" w:rsidRPr="00FA6A94" w14:paraId="115F1F2A" w14:textId="77777777" w:rsidTr="00E471C6">
        <w:trPr>
          <w:trHeight w:val="1152"/>
        </w:trPr>
        <w:tc>
          <w:tcPr>
            <w:tcW w:w="2520" w:type="dxa"/>
            <w:tcBorders>
              <w:top w:val="single" w:sz="6" w:space="0" w:color="000000"/>
              <w:left w:val="single" w:sz="6" w:space="0" w:color="000000"/>
              <w:bottom w:val="single" w:sz="6" w:space="0" w:color="000000"/>
              <w:right w:val="single" w:sz="6" w:space="0" w:color="000000"/>
            </w:tcBorders>
            <w:hideMark/>
          </w:tcPr>
          <w:p w14:paraId="289429C2" w14:textId="77777777" w:rsidR="00476BD2" w:rsidRDefault="00476BD2" w:rsidP="00E471C6">
            <w:pPr>
              <w:pStyle w:val="TableParagraph"/>
              <w:spacing w:before="1"/>
              <w:ind w:left="6"/>
              <w:rPr>
                <w:b/>
                <w:sz w:val="20"/>
              </w:rPr>
            </w:pPr>
            <w:r>
              <w:t>Writing in APA style</w:t>
            </w:r>
          </w:p>
        </w:tc>
        <w:tc>
          <w:tcPr>
            <w:tcW w:w="2803" w:type="dxa"/>
            <w:tcBorders>
              <w:top w:val="single" w:sz="6" w:space="0" w:color="000000"/>
              <w:left w:val="single" w:sz="6" w:space="0" w:color="000000"/>
              <w:bottom w:val="single" w:sz="6" w:space="0" w:color="000000"/>
              <w:right w:val="single" w:sz="6" w:space="0" w:color="000000"/>
            </w:tcBorders>
            <w:hideMark/>
          </w:tcPr>
          <w:p w14:paraId="5712B118" w14:textId="77777777" w:rsidR="00476BD2" w:rsidRDefault="00476BD2" w:rsidP="00E471C6">
            <w:pPr>
              <w:pStyle w:val="TableParagraph"/>
              <w:spacing w:before="1"/>
              <w:ind w:left="4"/>
              <w:rPr>
                <w:sz w:val="20"/>
              </w:rPr>
            </w:pPr>
            <w:r>
              <w:t>Writing demonstrates clarity, precision, and accuracy. Strict adherence to APA style is required</w:t>
            </w:r>
            <w:r>
              <w:rPr>
                <w:spacing w:val="-2"/>
                <w:sz w:val="20"/>
              </w:rPr>
              <w:t>.</w:t>
            </w:r>
          </w:p>
        </w:tc>
        <w:tc>
          <w:tcPr>
            <w:tcW w:w="2658" w:type="dxa"/>
            <w:gridSpan w:val="2"/>
            <w:tcBorders>
              <w:top w:val="single" w:sz="6" w:space="0" w:color="000000"/>
              <w:left w:val="single" w:sz="6" w:space="0" w:color="000000"/>
              <w:bottom w:val="single" w:sz="6" w:space="0" w:color="000000"/>
              <w:right w:val="single" w:sz="6" w:space="0" w:color="000000"/>
            </w:tcBorders>
            <w:hideMark/>
          </w:tcPr>
          <w:p w14:paraId="0320D9B6" w14:textId="77777777" w:rsidR="00476BD2" w:rsidRDefault="00476BD2" w:rsidP="00E471C6">
            <w:pPr>
              <w:pStyle w:val="TableParagraph"/>
              <w:spacing w:line="230" w:lineRule="atLeast"/>
              <w:ind w:left="5" w:right="179"/>
              <w:rPr>
                <w:sz w:val="20"/>
              </w:rPr>
            </w:pPr>
            <w:r>
              <w:t>The writing reflects clarity, precision, and correctness, and for the most part adheres to APA style</w:t>
            </w:r>
          </w:p>
        </w:tc>
        <w:tc>
          <w:tcPr>
            <w:tcW w:w="3496" w:type="dxa"/>
            <w:tcBorders>
              <w:top w:val="single" w:sz="6" w:space="0" w:color="000000"/>
              <w:left w:val="single" w:sz="6" w:space="0" w:color="000000"/>
              <w:bottom w:val="single" w:sz="6" w:space="0" w:color="000000"/>
              <w:right w:val="single" w:sz="6" w:space="0" w:color="000000"/>
            </w:tcBorders>
            <w:hideMark/>
          </w:tcPr>
          <w:p w14:paraId="1E4CD57D" w14:textId="77777777" w:rsidR="00476BD2" w:rsidRDefault="00476BD2" w:rsidP="00E471C6">
            <w:pPr>
              <w:pStyle w:val="TableParagraph"/>
              <w:ind w:left="6" w:right="122" w:hanging="17"/>
              <w:jc w:val="both"/>
              <w:rPr>
                <w:sz w:val="20"/>
              </w:rPr>
            </w:pPr>
            <w:r>
              <w:t>The writing contains some basic errors and needs improved clarity. There are errors in adhering to APA style</w:t>
            </w:r>
            <w:r>
              <w:rPr>
                <w:sz w:val="20"/>
              </w:rPr>
              <w:t>.</w:t>
            </w:r>
          </w:p>
        </w:tc>
        <w:tc>
          <w:tcPr>
            <w:tcW w:w="3357" w:type="dxa"/>
            <w:tcBorders>
              <w:top w:val="single" w:sz="6" w:space="0" w:color="000000"/>
              <w:left w:val="single" w:sz="6" w:space="0" w:color="000000"/>
              <w:bottom w:val="single" w:sz="6" w:space="0" w:color="000000"/>
              <w:right w:val="single" w:sz="6" w:space="0" w:color="000000"/>
            </w:tcBorders>
            <w:hideMark/>
          </w:tcPr>
          <w:p w14:paraId="04A6E300" w14:textId="77777777" w:rsidR="00476BD2" w:rsidRDefault="00476BD2" w:rsidP="00E471C6">
            <w:pPr>
              <w:pStyle w:val="TableParagraph"/>
              <w:ind w:left="10"/>
              <w:rPr>
                <w:sz w:val="20"/>
              </w:rPr>
            </w:pPr>
            <w:r>
              <w:t>The writing is unclear and difficult to follow. There are numerous errors in adhering to APA style</w:t>
            </w:r>
          </w:p>
        </w:tc>
      </w:tr>
    </w:tbl>
    <w:p w14:paraId="093B4F86" w14:textId="77777777" w:rsidR="00476BD2" w:rsidRDefault="00476BD2" w:rsidP="00476BD2">
      <w:pPr>
        <w:rPr>
          <w:lang w:val="kk-KZ"/>
        </w:rPr>
        <w:sectPr w:rsidR="00476BD2" w:rsidSect="00FA6A94">
          <w:pgSz w:w="16840" w:h="11910" w:orient="landscape"/>
          <w:pgMar w:top="782" w:right="1276" w:bottom="278" w:left="567" w:header="720" w:footer="720" w:gutter="0"/>
          <w:cols w:space="720"/>
        </w:sectPr>
      </w:pPr>
    </w:p>
    <w:p w14:paraId="086CB6FB" w14:textId="3FAD531C" w:rsidR="007848C9" w:rsidRPr="00476BD2" w:rsidRDefault="007848C9" w:rsidP="00476BD2">
      <w:pPr>
        <w:widowControl w:val="0"/>
        <w:spacing w:before="1"/>
        <w:rPr>
          <w:lang w:val="kk-KZ"/>
        </w:rPr>
      </w:pPr>
    </w:p>
    <w:sectPr w:rsidR="007848C9" w:rsidRPr="00476BD2" w:rsidSect="00FA6A94">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356BE"/>
    <w:multiLevelType w:val="multilevel"/>
    <w:tmpl w:val="0FFA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6A"/>
    <w:rsid w:val="00476BD2"/>
    <w:rsid w:val="006E4059"/>
    <w:rsid w:val="007848C9"/>
    <w:rsid w:val="00B31D6A"/>
    <w:rsid w:val="00FA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1709"/>
  <w15:chartTrackingRefBased/>
  <w15:docId w15:val="{0ECAADF1-FD9E-4A46-87F3-6C8B466C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E4059"/>
    <w:pPr>
      <w:spacing w:after="0" w:line="240" w:lineRule="auto"/>
    </w:pPr>
    <w:rPr>
      <w:rFonts w:ascii="Times New Roman" w:eastAsia="Times New Roman" w:hAnsi="Times New Roman" w:cs="Times New Roman"/>
      <w:sz w:val="24"/>
      <w:szCs w:val="24"/>
      <w:lang w:eastAsia="ru-RU"/>
    </w:rPr>
  </w:style>
  <w:style w:type="character" w:styleId="a3">
    <w:name w:val="Hyperlink"/>
    <w:uiPriority w:val="99"/>
    <w:unhideWhenUsed/>
    <w:rsid w:val="006E4059"/>
    <w:rPr>
      <w:color w:val="0563C1"/>
      <w:u w:val="single"/>
    </w:rPr>
  </w:style>
  <w:style w:type="paragraph" w:styleId="a4">
    <w:name w:val="Normal (Web)"/>
    <w:basedOn w:val="a"/>
    <w:uiPriority w:val="99"/>
    <w:unhideWhenUsed/>
    <w:rsid w:val="006E4059"/>
    <w:pPr>
      <w:spacing w:before="100" w:beforeAutospacing="1" w:after="100" w:afterAutospacing="1"/>
    </w:pPr>
  </w:style>
  <w:style w:type="paragraph" w:customStyle="1" w:styleId="TableParagraph">
    <w:name w:val="Table Paragraph"/>
    <w:basedOn w:val="a"/>
    <w:uiPriority w:val="1"/>
    <w:qFormat/>
    <w:rsid w:val="006E4059"/>
    <w:pPr>
      <w:widowControl w:val="0"/>
    </w:pPr>
    <w:rPr>
      <w:sz w:val="22"/>
      <w:szCs w:val="22"/>
      <w:lang w:val="kk-KZ" w:eastAsia="en-US"/>
    </w:rPr>
  </w:style>
  <w:style w:type="character" w:styleId="a5">
    <w:name w:val="Strong"/>
    <w:uiPriority w:val="22"/>
    <w:qFormat/>
    <w:rsid w:val="006E4059"/>
    <w:rPr>
      <w:b/>
      <w:bCs/>
    </w:rPr>
  </w:style>
  <w:style w:type="character" w:styleId="a6">
    <w:name w:val="Emphasis"/>
    <w:uiPriority w:val="20"/>
    <w:qFormat/>
    <w:rsid w:val="006E4059"/>
    <w:rPr>
      <w:i/>
      <w:iCs/>
    </w:rPr>
  </w:style>
  <w:style w:type="paragraph" w:styleId="a7">
    <w:name w:val="Body Text"/>
    <w:basedOn w:val="a"/>
    <w:link w:val="a8"/>
    <w:semiHidden/>
    <w:unhideWhenUsed/>
    <w:rsid w:val="00FA6A94"/>
    <w:pPr>
      <w:widowControl w:val="0"/>
      <w:spacing w:before="1"/>
    </w:pPr>
    <w:rPr>
      <w:b/>
      <w:sz w:val="20"/>
      <w:szCs w:val="20"/>
      <w:lang w:val="kk-KZ" w:eastAsia="en-US"/>
    </w:rPr>
  </w:style>
  <w:style w:type="character" w:customStyle="1" w:styleId="a8">
    <w:name w:val="Основной текст Знак"/>
    <w:basedOn w:val="a0"/>
    <w:link w:val="a7"/>
    <w:semiHidden/>
    <w:rsid w:val="00FA6A94"/>
    <w:rPr>
      <w:rFonts w:ascii="Times New Roman" w:eastAsia="Times New Roman" w:hAnsi="Times New Roman" w:cs="Times New Roman"/>
      <w:b/>
      <w:sz w:val="20"/>
      <w:szCs w:val="20"/>
      <w:lang w:val="kk-KZ"/>
    </w:rPr>
  </w:style>
  <w:style w:type="paragraph" w:customStyle="1" w:styleId="paragraph">
    <w:name w:val="paragraph"/>
    <w:basedOn w:val="a"/>
    <w:rsid w:val="00FA6A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2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 TargetMode="External"/><Relationship Id="rId3" Type="http://schemas.openxmlformats.org/officeDocument/2006/relationships/settings" Target="settings.xml"/><Relationship Id="rId7" Type="http://schemas.openxmlformats.org/officeDocument/2006/relationships/hyperlink" Target="https://www.worldbank.org/en/topic/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faolex" TargetMode="External"/><Relationship Id="rId5" Type="http://schemas.openxmlformats.org/officeDocument/2006/relationships/hyperlink" Target="mailto:Galim200385@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Галым</dc:creator>
  <cp:keywords/>
  <dc:description/>
  <cp:lastModifiedBy>Галым</cp:lastModifiedBy>
  <cp:revision>4</cp:revision>
  <dcterms:created xsi:type="dcterms:W3CDTF">2025-09-27T10:06:00Z</dcterms:created>
  <dcterms:modified xsi:type="dcterms:W3CDTF">2025-09-27T10:26:00Z</dcterms:modified>
</cp:coreProperties>
</file>